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5F3" w:rsidRDefault="000125F3" w:rsidP="00257E13">
      <w:pPr>
        <w:widowControl w:val="0"/>
        <w:autoSpaceDE w:val="0"/>
        <w:autoSpaceDN w:val="0"/>
        <w:adjustRightInd w:val="0"/>
        <w:spacing w:before="120" w:after="0"/>
        <w:rPr>
          <w:rFonts w:ascii="Arial" w:hAnsi="Arial" w:cs="Arial"/>
          <w:b/>
          <w:sz w:val="24"/>
          <w:szCs w:val="24"/>
          <w:u w:val="single"/>
        </w:rPr>
      </w:pPr>
    </w:p>
    <w:p w:rsidR="003744B9" w:rsidRPr="00B90E3D" w:rsidRDefault="003744B9" w:rsidP="003744B9">
      <w:pPr>
        <w:widowControl w:val="0"/>
        <w:autoSpaceDE w:val="0"/>
        <w:autoSpaceDN w:val="0"/>
        <w:adjustRightInd w:val="0"/>
        <w:spacing w:after="0" w:line="240" w:lineRule="auto"/>
        <w:rPr>
          <w:rFonts w:ascii="Arial" w:hAnsi="Arial" w:cs="Arial"/>
        </w:rPr>
      </w:pPr>
      <w:r>
        <w:rPr>
          <w:rStyle w:val="Strong"/>
          <w:rFonts w:ascii="Arial" w:hAnsi="Arial" w:cs="Arial"/>
          <w:color w:val="244061" w:themeColor="accent1" w:themeShade="80"/>
        </w:rPr>
        <w:t>***</w:t>
      </w:r>
      <w:r w:rsidRPr="009B3995">
        <w:rPr>
          <w:rStyle w:val="Strong"/>
          <w:rFonts w:ascii="Arial" w:hAnsi="Arial" w:cs="Arial"/>
          <w:color w:val="244061" w:themeColor="accent1" w:themeShade="80"/>
        </w:rPr>
        <w:t>Benchmarks</w:t>
      </w:r>
      <w:r w:rsidRPr="00B90E3D">
        <w:rPr>
          <w:rFonts w:ascii="Arial" w:hAnsi="Arial" w:cs="Arial"/>
        </w:rPr>
        <w:t xml:space="preserve"> provide detail in identifying the knowledge and skills that students should acquire</w:t>
      </w:r>
      <w:r>
        <w:rPr>
          <w:rFonts w:ascii="Arial" w:hAnsi="Arial" w:cs="Arial"/>
        </w:rPr>
        <w:t xml:space="preserve">.   </w:t>
      </w:r>
      <w:r>
        <w:rPr>
          <w:rFonts w:ascii="Arial" w:hAnsi="Arial" w:cs="Arial"/>
          <w:b/>
          <w:bCs/>
        </w:rPr>
        <w:t>B</w:t>
      </w:r>
      <w:r w:rsidRPr="00B90E3D">
        <w:rPr>
          <w:rFonts w:ascii="Arial" w:hAnsi="Arial" w:cs="Arial"/>
          <w:b/>
          <w:bCs/>
        </w:rPr>
        <w:t>enchmarks</w:t>
      </w:r>
      <w:r w:rsidRPr="00B90E3D">
        <w:rPr>
          <w:rFonts w:ascii="Arial" w:hAnsi="Arial" w:cs="Arial"/>
        </w:rPr>
        <w:t xml:space="preserve"> </w:t>
      </w:r>
      <w:r w:rsidRPr="00F728A6">
        <w:rPr>
          <w:rFonts w:ascii="Arial" w:hAnsi="Arial" w:cs="Arial"/>
          <w:i/>
        </w:rPr>
        <w:t>generally</w:t>
      </w:r>
      <w:r>
        <w:rPr>
          <w:rFonts w:ascii="Arial" w:hAnsi="Arial" w:cs="Arial"/>
        </w:rPr>
        <w:t xml:space="preserve"> </w:t>
      </w:r>
      <w:r w:rsidRPr="00B90E3D">
        <w:rPr>
          <w:rFonts w:ascii="Arial" w:hAnsi="Arial" w:cs="Arial"/>
          <w:i/>
          <w:iCs/>
        </w:rPr>
        <w:t>provide a learning target for a span of grades, such as grades 3-5</w:t>
      </w:r>
      <w:r w:rsidRPr="00B90E3D">
        <w:rPr>
          <w:rFonts w:ascii="Arial" w:hAnsi="Arial" w:cs="Arial"/>
        </w:rPr>
        <w:t>.</w:t>
      </w:r>
    </w:p>
    <w:p w:rsidR="003744B9" w:rsidRDefault="003744B9" w:rsidP="003744B9">
      <w:pPr>
        <w:widowControl w:val="0"/>
        <w:autoSpaceDE w:val="0"/>
        <w:autoSpaceDN w:val="0"/>
        <w:adjustRightInd w:val="0"/>
        <w:spacing w:after="0" w:line="240" w:lineRule="auto"/>
        <w:rPr>
          <w:rFonts w:ascii="Arial" w:eastAsia="Times New Roman" w:hAnsi="Arial" w:cs="Arial"/>
          <w:b/>
        </w:rPr>
      </w:pPr>
    </w:p>
    <w:p w:rsidR="003744B9" w:rsidRDefault="003744B9" w:rsidP="003744B9">
      <w:pPr>
        <w:widowControl w:val="0"/>
        <w:autoSpaceDE w:val="0"/>
        <w:autoSpaceDN w:val="0"/>
        <w:adjustRightInd w:val="0"/>
        <w:spacing w:after="0" w:line="240" w:lineRule="auto"/>
        <w:rPr>
          <w:rFonts w:ascii="Arial" w:hAnsi="Arial" w:cs="Arial"/>
        </w:rPr>
      </w:pPr>
      <w:r>
        <w:rPr>
          <w:rFonts w:ascii="Arial" w:hAnsi="Arial" w:cs="Arial"/>
          <w:b/>
          <w:bCs/>
          <w:color w:val="244061" w:themeColor="accent1" w:themeShade="80"/>
        </w:rPr>
        <w:t>***</w:t>
      </w:r>
      <w:r w:rsidRPr="009B3995">
        <w:rPr>
          <w:rFonts w:ascii="Arial" w:hAnsi="Arial" w:cs="Arial"/>
          <w:b/>
          <w:bCs/>
          <w:color w:val="244061" w:themeColor="accent1" w:themeShade="80"/>
        </w:rPr>
        <w:t>Objectives</w:t>
      </w:r>
      <w:r w:rsidRPr="005B7DD0">
        <w:rPr>
          <w:rFonts w:ascii="Arial" w:hAnsi="Arial" w:cs="Arial"/>
        </w:rPr>
        <w:t xml:space="preserve"> are brief statements that describe what students will be expected to learn by the end of school year, course, unit, lesson, project, or class period. In many cases, learning objectives are the interim academic goals that teachers establish for students who are working toward meeting more comprehensive learning standards.</w:t>
      </w:r>
    </w:p>
    <w:p w:rsidR="003744B9" w:rsidRPr="005B7DD0" w:rsidRDefault="003744B9" w:rsidP="003744B9">
      <w:pPr>
        <w:widowControl w:val="0"/>
        <w:autoSpaceDE w:val="0"/>
        <w:autoSpaceDN w:val="0"/>
        <w:adjustRightInd w:val="0"/>
        <w:spacing w:after="0" w:line="240" w:lineRule="auto"/>
        <w:rPr>
          <w:rFonts w:ascii="Arial" w:hAnsi="Arial" w:cs="Arial"/>
          <w:b/>
          <w:bCs/>
        </w:rPr>
      </w:pPr>
    </w:p>
    <w:p w:rsidR="00257E13" w:rsidRPr="00CA0D73" w:rsidRDefault="00CA0D73" w:rsidP="00616645">
      <w:pPr>
        <w:widowControl w:val="0"/>
        <w:autoSpaceDE w:val="0"/>
        <w:autoSpaceDN w:val="0"/>
        <w:adjustRightInd w:val="0"/>
        <w:spacing w:after="0"/>
        <w:rPr>
          <w:rFonts w:ascii="Arial" w:hAnsi="Arial" w:cs="Arial"/>
          <w:b/>
          <w:bCs/>
          <w:sz w:val="24"/>
          <w:szCs w:val="24"/>
        </w:rPr>
      </w:pPr>
      <w:r w:rsidRPr="00CA0D73">
        <w:rPr>
          <w:rFonts w:ascii="Arial" w:hAnsi="Arial" w:cs="Arial"/>
          <w:b/>
          <w:sz w:val="24"/>
          <w:szCs w:val="24"/>
          <w:u w:val="single"/>
        </w:rPr>
        <w:t>Standard 1</w:t>
      </w:r>
      <w:r w:rsidRPr="00616645">
        <w:rPr>
          <w:rFonts w:ascii="Arial" w:hAnsi="Arial" w:cs="Arial"/>
          <w:b/>
          <w:sz w:val="24"/>
          <w:szCs w:val="24"/>
        </w:rPr>
        <w:t>:</w:t>
      </w:r>
      <w:r w:rsidRPr="00692A93">
        <w:rPr>
          <w:rFonts w:ascii="Arial" w:hAnsi="Arial" w:cs="Arial"/>
          <w:b/>
          <w:sz w:val="24"/>
          <w:szCs w:val="24"/>
        </w:rPr>
        <w:t xml:space="preserve">  </w:t>
      </w:r>
      <w:r w:rsidRPr="00CA0D73">
        <w:rPr>
          <w:rFonts w:ascii="Arial" w:hAnsi="Arial" w:cs="Arial"/>
          <w:b/>
          <w:bCs/>
          <w:sz w:val="24"/>
          <w:szCs w:val="24"/>
        </w:rPr>
        <w:t>Access information efficiently and effectively to inquire, think critically, and gain knowledge</w:t>
      </w:r>
    </w:p>
    <w:p w:rsidR="009D0CB4" w:rsidRPr="00432B3F" w:rsidRDefault="00616645" w:rsidP="00257E13">
      <w:pPr>
        <w:pStyle w:val="benchmarks0"/>
        <w:spacing w:line="276" w:lineRule="auto"/>
        <w:ind w:left="0" w:firstLine="0"/>
        <w:rPr>
          <w:sz w:val="22"/>
          <w:szCs w:val="22"/>
        </w:rPr>
      </w:pPr>
      <w:r>
        <w:rPr>
          <w:color w:val="auto"/>
          <w:sz w:val="22"/>
          <w:szCs w:val="22"/>
        </w:rPr>
        <w:t xml:space="preserve">  </w:t>
      </w:r>
      <w:r w:rsidR="00CA0D73" w:rsidRPr="00616645">
        <w:rPr>
          <w:color w:val="auto"/>
          <w:sz w:val="22"/>
          <w:szCs w:val="22"/>
          <w:u w:val="single"/>
        </w:rPr>
        <w:t>Benchmarks</w:t>
      </w:r>
      <w:r>
        <w:rPr>
          <w:color w:val="auto"/>
          <w:sz w:val="22"/>
          <w:szCs w:val="22"/>
        </w:rPr>
        <w:t>: Grades</w:t>
      </w:r>
      <w:r w:rsidR="000F12B1" w:rsidRPr="00432B3F">
        <w:rPr>
          <w:color w:val="auto"/>
          <w:sz w:val="22"/>
          <w:szCs w:val="22"/>
        </w:rPr>
        <w:t xml:space="preserve"> </w:t>
      </w:r>
      <w:r w:rsidR="00432B3F" w:rsidRPr="00432B3F">
        <w:rPr>
          <w:color w:val="auto"/>
          <w:sz w:val="22"/>
          <w:szCs w:val="22"/>
        </w:rPr>
        <w:t>3-5</w:t>
      </w:r>
      <w:r w:rsidR="00CA0D73" w:rsidRPr="00432B3F">
        <w:rPr>
          <w:color w:val="auto"/>
          <w:sz w:val="22"/>
          <w:szCs w:val="22"/>
        </w:rPr>
        <w:t>: A</w:t>
      </w:r>
      <w:r w:rsidR="00CA0D73" w:rsidRPr="00257E13">
        <w:rPr>
          <w:color w:val="auto"/>
          <w:sz w:val="22"/>
          <w:szCs w:val="22"/>
        </w:rPr>
        <w:t xml:space="preserve">. </w:t>
      </w:r>
      <w:r w:rsidR="00432B3F" w:rsidRPr="00257E13">
        <w:rPr>
          <w:color w:val="auto"/>
          <w:sz w:val="22"/>
          <w:szCs w:val="22"/>
        </w:rPr>
        <w:t xml:space="preserve">Explain </w:t>
      </w:r>
      <w:r w:rsidR="00C10A7A">
        <w:rPr>
          <w:color w:val="auto"/>
          <w:sz w:val="22"/>
          <w:szCs w:val="22"/>
        </w:rPr>
        <w:t xml:space="preserve">an </w:t>
      </w:r>
      <w:r w:rsidR="00C10A7A" w:rsidRPr="00257E13">
        <w:rPr>
          <w:color w:val="auto"/>
          <w:sz w:val="22"/>
          <w:szCs w:val="22"/>
        </w:rPr>
        <w:t>information</w:t>
      </w:r>
      <w:r w:rsidR="00432B3F" w:rsidRPr="00257E13">
        <w:rPr>
          <w:color w:val="auto"/>
          <w:sz w:val="22"/>
          <w:szCs w:val="22"/>
        </w:rPr>
        <w:t xml:space="preserve"> need, B. Understand the concept of keywords</w:t>
      </w:r>
    </w:p>
    <w:p w:rsidR="00432B3F" w:rsidRPr="00616645" w:rsidRDefault="00432B3F" w:rsidP="00432B3F">
      <w:pPr>
        <w:pStyle w:val="benchmarks0"/>
        <w:ind w:left="0" w:firstLine="0"/>
        <w:rPr>
          <w:color w:val="auto"/>
          <w:sz w:val="16"/>
          <w:szCs w:val="16"/>
        </w:rPr>
      </w:pPr>
    </w:p>
    <w:tbl>
      <w:tblPr>
        <w:tblStyle w:val="TableGrid"/>
        <w:tblW w:w="0" w:type="auto"/>
        <w:tblLook w:val="04A0" w:firstRow="1" w:lastRow="0" w:firstColumn="1" w:lastColumn="0" w:noHBand="0" w:noVBand="1"/>
      </w:tblPr>
      <w:tblGrid>
        <w:gridCol w:w="4798"/>
        <w:gridCol w:w="4793"/>
        <w:gridCol w:w="4799"/>
      </w:tblGrid>
      <w:tr w:rsidR="009D0CB4" w:rsidRPr="00CA0D73" w:rsidTr="009D0CB4">
        <w:trPr>
          <w:trHeight w:val="259"/>
        </w:trPr>
        <w:tc>
          <w:tcPr>
            <w:tcW w:w="4872" w:type="dxa"/>
          </w:tcPr>
          <w:p w:rsidR="009D0CB4" w:rsidRPr="009D0CB4" w:rsidRDefault="00432B3F" w:rsidP="000F12B1">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Third Grade</w:t>
            </w:r>
            <w:r w:rsidR="000F12B1">
              <w:rPr>
                <w:rFonts w:ascii="Arial" w:eastAsia="Times New Roman" w:hAnsi="Arial" w:cs="Arial"/>
                <w:b/>
              </w:rPr>
              <w:t xml:space="preserve"> - Objectives</w:t>
            </w:r>
          </w:p>
        </w:tc>
        <w:tc>
          <w:tcPr>
            <w:tcW w:w="4872" w:type="dxa"/>
          </w:tcPr>
          <w:p w:rsidR="009D0CB4" w:rsidRDefault="00432B3F"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Fourth</w:t>
            </w:r>
            <w:r w:rsidR="009D0CB4">
              <w:rPr>
                <w:rFonts w:ascii="Arial" w:eastAsia="Times New Roman" w:hAnsi="Arial" w:cs="Arial"/>
                <w:b/>
              </w:rPr>
              <w:t xml:space="preserve"> Grade</w:t>
            </w:r>
            <w:r w:rsidR="000F12B1">
              <w:rPr>
                <w:rFonts w:ascii="Arial" w:eastAsia="Times New Roman" w:hAnsi="Arial" w:cs="Arial"/>
                <w:b/>
              </w:rPr>
              <w:t xml:space="preserve"> - Objectives</w:t>
            </w:r>
          </w:p>
        </w:tc>
        <w:tc>
          <w:tcPr>
            <w:tcW w:w="4872" w:type="dxa"/>
          </w:tcPr>
          <w:p w:rsidR="009D0CB4" w:rsidRDefault="00432B3F"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Fifth</w:t>
            </w:r>
            <w:r w:rsidR="009D0CB4">
              <w:rPr>
                <w:rFonts w:ascii="Arial" w:eastAsia="Times New Roman" w:hAnsi="Arial" w:cs="Arial"/>
                <w:b/>
              </w:rPr>
              <w:t xml:space="preserve"> Grade</w:t>
            </w:r>
            <w:r w:rsidR="000F12B1">
              <w:rPr>
                <w:rFonts w:ascii="Arial" w:eastAsia="Times New Roman" w:hAnsi="Arial" w:cs="Arial"/>
                <w:b/>
              </w:rPr>
              <w:t xml:space="preserve"> - Objectives</w:t>
            </w:r>
          </w:p>
        </w:tc>
      </w:tr>
      <w:tr w:rsidR="009D0CB4" w:rsidRPr="00CA0D73" w:rsidTr="009D0CB4">
        <w:trPr>
          <w:trHeight w:val="1150"/>
        </w:trPr>
        <w:tc>
          <w:tcPr>
            <w:tcW w:w="4872" w:type="dxa"/>
          </w:tcPr>
          <w:p w:rsidR="00432B3F" w:rsidRPr="00432B3F" w:rsidRDefault="00432B3F" w:rsidP="00432B3F">
            <w:pPr>
              <w:pStyle w:val="objectivs"/>
              <w:numPr>
                <w:ilvl w:val="0"/>
                <w:numId w:val="5"/>
              </w:numPr>
              <w:rPr>
                <w:b w:val="0"/>
                <w:color w:val="auto"/>
              </w:rPr>
            </w:pPr>
            <w:r w:rsidRPr="00432B3F">
              <w:rPr>
                <w:b w:val="0"/>
                <w:color w:val="auto"/>
              </w:rPr>
              <w:t xml:space="preserve">Begin to use print and/or </w:t>
            </w:r>
            <w:proofErr w:type="spellStart"/>
            <w:r w:rsidRPr="00432B3F">
              <w:rPr>
                <w:b w:val="0"/>
                <w:color w:val="auto"/>
              </w:rPr>
              <w:t>nonprint</w:t>
            </w:r>
            <w:proofErr w:type="spellEnd"/>
            <w:r w:rsidRPr="00432B3F">
              <w:rPr>
                <w:b w:val="0"/>
                <w:color w:val="auto"/>
              </w:rPr>
              <w:t xml:space="preserve"> dictionary, encyclopedia, atlas, and other reference materials and recognize their unique features</w:t>
            </w:r>
          </w:p>
          <w:p w:rsidR="00432B3F" w:rsidRPr="00432B3F" w:rsidRDefault="00432B3F" w:rsidP="00432B3F">
            <w:pPr>
              <w:pStyle w:val="objectivs"/>
              <w:rPr>
                <w:b w:val="0"/>
                <w:color w:val="auto"/>
              </w:rPr>
            </w:pPr>
            <w:r w:rsidRPr="00432B3F">
              <w:rPr>
                <w:b w:val="0"/>
                <w:color w:val="auto"/>
              </w:rPr>
              <w:t>Identify keywords and/or search terms with guidance</w:t>
            </w:r>
          </w:p>
          <w:p w:rsidR="00432B3F" w:rsidRPr="00432B3F" w:rsidRDefault="00432B3F" w:rsidP="00432B3F">
            <w:pPr>
              <w:pStyle w:val="objectivs"/>
              <w:rPr>
                <w:b w:val="0"/>
                <w:color w:val="auto"/>
              </w:rPr>
            </w:pPr>
            <w:r w:rsidRPr="00432B3F">
              <w:rPr>
                <w:b w:val="0"/>
                <w:color w:val="auto"/>
              </w:rPr>
              <w:t>Locate material by call number</w:t>
            </w:r>
          </w:p>
          <w:p w:rsidR="00432B3F" w:rsidRPr="00432B3F" w:rsidRDefault="00432B3F" w:rsidP="00432B3F">
            <w:pPr>
              <w:pStyle w:val="objectivs"/>
              <w:rPr>
                <w:b w:val="0"/>
                <w:color w:val="auto"/>
              </w:rPr>
            </w:pPr>
            <w:r w:rsidRPr="00432B3F">
              <w:rPr>
                <w:b w:val="0"/>
                <w:color w:val="auto"/>
              </w:rPr>
              <w:t>Determine information need</w:t>
            </w:r>
          </w:p>
          <w:p w:rsidR="00432B3F" w:rsidRPr="00432B3F" w:rsidRDefault="00432B3F" w:rsidP="00432B3F">
            <w:pPr>
              <w:pStyle w:val="objectivs"/>
              <w:rPr>
                <w:b w:val="0"/>
                <w:color w:val="auto"/>
              </w:rPr>
            </w:pPr>
            <w:r w:rsidRPr="00432B3F">
              <w:rPr>
                <w:b w:val="0"/>
                <w:color w:val="auto"/>
              </w:rPr>
              <w:t>Locate materials using library catalog</w:t>
            </w:r>
          </w:p>
          <w:p w:rsidR="009D0CB4" w:rsidRPr="00CA0D73" w:rsidRDefault="009D0CB4" w:rsidP="00432B3F">
            <w:pPr>
              <w:pStyle w:val="objectivs"/>
              <w:numPr>
                <w:ilvl w:val="0"/>
                <w:numId w:val="0"/>
              </w:numPr>
              <w:ind w:left="360"/>
              <w:rPr>
                <w:color w:val="auto"/>
              </w:rPr>
            </w:pPr>
          </w:p>
        </w:tc>
        <w:tc>
          <w:tcPr>
            <w:tcW w:w="4872" w:type="dxa"/>
          </w:tcPr>
          <w:p w:rsidR="00600A97" w:rsidRPr="00600A97" w:rsidRDefault="00600A97" w:rsidP="00600A97">
            <w:pPr>
              <w:pStyle w:val="objectivs"/>
              <w:numPr>
                <w:ilvl w:val="0"/>
                <w:numId w:val="18"/>
              </w:numPr>
              <w:ind w:left="348"/>
              <w:rPr>
                <w:b w:val="0"/>
                <w:color w:val="auto"/>
              </w:rPr>
            </w:pPr>
            <w:r w:rsidRPr="00600A97">
              <w:rPr>
                <w:b w:val="0"/>
                <w:color w:val="auto"/>
              </w:rPr>
              <w:t>Use reference materials</w:t>
            </w:r>
          </w:p>
          <w:p w:rsidR="00600A97" w:rsidRPr="00600A97" w:rsidRDefault="00600A97" w:rsidP="00600A97">
            <w:pPr>
              <w:pStyle w:val="objectivs"/>
              <w:numPr>
                <w:ilvl w:val="0"/>
                <w:numId w:val="18"/>
              </w:numPr>
              <w:ind w:left="348"/>
              <w:rPr>
                <w:b w:val="0"/>
                <w:color w:val="auto"/>
              </w:rPr>
            </w:pPr>
            <w:r w:rsidRPr="00600A97">
              <w:rPr>
                <w:b w:val="0"/>
                <w:color w:val="auto"/>
              </w:rPr>
              <w:t>Identify keywords and/or search terms</w:t>
            </w:r>
          </w:p>
          <w:p w:rsidR="00600A97" w:rsidRPr="00600A97" w:rsidRDefault="00600A97" w:rsidP="00600A97">
            <w:pPr>
              <w:pStyle w:val="objectivs"/>
              <w:numPr>
                <w:ilvl w:val="0"/>
                <w:numId w:val="18"/>
              </w:numPr>
              <w:ind w:left="348"/>
              <w:rPr>
                <w:b w:val="0"/>
                <w:color w:val="auto"/>
                <w:sz w:val="18"/>
              </w:rPr>
            </w:pPr>
            <w:r w:rsidRPr="00600A97">
              <w:rPr>
                <w:b w:val="0"/>
                <w:color w:val="auto"/>
                <w:sz w:val="18"/>
              </w:rPr>
              <w:t xml:space="preserve">Use print and/or </w:t>
            </w:r>
            <w:proofErr w:type="spellStart"/>
            <w:r w:rsidRPr="00600A97">
              <w:rPr>
                <w:b w:val="0"/>
                <w:color w:val="auto"/>
                <w:sz w:val="18"/>
              </w:rPr>
              <w:t>nonprint</w:t>
            </w:r>
            <w:proofErr w:type="spellEnd"/>
            <w:r w:rsidRPr="00600A97">
              <w:rPr>
                <w:b w:val="0"/>
                <w:color w:val="auto"/>
                <w:sz w:val="18"/>
              </w:rPr>
              <w:t xml:space="preserve"> resources and select the most appropriate</w:t>
            </w:r>
          </w:p>
          <w:p w:rsidR="00600A97" w:rsidRPr="00600A97" w:rsidRDefault="00600A97" w:rsidP="00600A97">
            <w:pPr>
              <w:pStyle w:val="objectivs"/>
              <w:numPr>
                <w:ilvl w:val="0"/>
                <w:numId w:val="18"/>
              </w:numPr>
              <w:ind w:left="348"/>
              <w:rPr>
                <w:b w:val="0"/>
                <w:color w:val="auto"/>
              </w:rPr>
            </w:pPr>
            <w:r w:rsidRPr="00600A97">
              <w:rPr>
                <w:b w:val="0"/>
                <w:color w:val="auto"/>
              </w:rPr>
              <w:t>Practice articulating an information need and creating a search strategy</w:t>
            </w:r>
          </w:p>
          <w:p w:rsidR="00600A97" w:rsidRPr="00600A97" w:rsidRDefault="00600A97" w:rsidP="00600A97">
            <w:pPr>
              <w:pStyle w:val="objectivs"/>
              <w:numPr>
                <w:ilvl w:val="0"/>
                <w:numId w:val="18"/>
              </w:numPr>
              <w:ind w:left="348"/>
              <w:rPr>
                <w:b w:val="0"/>
                <w:color w:val="auto"/>
              </w:rPr>
            </w:pPr>
            <w:r w:rsidRPr="00600A97">
              <w:rPr>
                <w:b w:val="0"/>
                <w:color w:val="auto"/>
              </w:rPr>
              <w:t>Identify primary and secondary sources of information</w:t>
            </w:r>
          </w:p>
          <w:p w:rsidR="009D0CB4" w:rsidRPr="002E388D" w:rsidRDefault="00600A97" w:rsidP="00600A97">
            <w:pPr>
              <w:pStyle w:val="objectivs"/>
              <w:numPr>
                <w:ilvl w:val="0"/>
                <w:numId w:val="18"/>
              </w:numPr>
              <w:ind w:left="348"/>
              <w:rPr>
                <w:b w:val="0"/>
                <w:color w:val="auto"/>
              </w:rPr>
            </w:pPr>
            <w:r w:rsidRPr="00600A97">
              <w:rPr>
                <w:b w:val="0"/>
                <w:color w:val="auto"/>
              </w:rPr>
              <w:t>Practice locating materials and information using advanced features of library catalog</w:t>
            </w:r>
          </w:p>
        </w:tc>
        <w:tc>
          <w:tcPr>
            <w:tcW w:w="4872" w:type="dxa"/>
          </w:tcPr>
          <w:p w:rsidR="00257E13" w:rsidRPr="00ED15E3" w:rsidRDefault="00257E13" w:rsidP="00257E13">
            <w:pPr>
              <w:pStyle w:val="objectivs"/>
              <w:numPr>
                <w:ilvl w:val="0"/>
                <w:numId w:val="20"/>
              </w:numPr>
              <w:ind w:left="336"/>
              <w:rPr>
                <w:b w:val="0"/>
                <w:color w:val="auto"/>
              </w:rPr>
            </w:pPr>
            <w:r w:rsidRPr="00ED15E3">
              <w:rPr>
                <w:b w:val="0"/>
                <w:color w:val="auto"/>
              </w:rPr>
              <w:t>Independently use reference materials</w:t>
            </w:r>
          </w:p>
          <w:p w:rsidR="00257E13" w:rsidRPr="00ED15E3" w:rsidRDefault="00257E13" w:rsidP="00257E13">
            <w:pPr>
              <w:pStyle w:val="objectivs"/>
              <w:numPr>
                <w:ilvl w:val="0"/>
                <w:numId w:val="20"/>
              </w:numPr>
              <w:ind w:left="336"/>
              <w:rPr>
                <w:b w:val="0"/>
                <w:color w:val="auto"/>
              </w:rPr>
            </w:pPr>
            <w:r w:rsidRPr="00ED15E3">
              <w:rPr>
                <w:b w:val="0"/>
                <w:color w:val="auto"/>
              </w:rPr>
              <w:t>Independently use keywords and search terms to locate information</w:t>
            </w:r>
          </w:p>
          <w:p w:rsidR="00257E13" w:rsidRPr="00ED15E3" w:rsidRDefault="00257E13" w:rsidP="00257E13">
            <w:pPr>
              <w:pStyle w:val="objectivs"/>
              <w:numPr>
                <w:ilvl w:val="0"/>
                <w:numId w:val="20"/>
              </w:numPr>
              <w:ind w:left="336"/>
              <w:rPr>
                <w:b w:val="0"/>
                <w:color w:val="auto"/>
              </w:rPr>
            </w:pPr>
            <w:r w:rsidRPr="00ED15E3">
              <w:rPr>
                <w:b w:val="0"/>
                <w:color w:val="auto"/>
              </w:rPr>
              <w:t>Articulate an information need and create a basic search strategy</w:t>
            </w:r>
          </w:p>
          <w:p w:rsidR="00257E13" w:rsidRPr="00ED15E3" w:rsidRDefault="00257E13" w:rsidP="00257E13">
            <w:pPr>
              <w:pStyle w:val="objectivs"/>
              <w:numPr>
                <w:ilvl w:val="0"/>
                <w:numId w:val="20"/>
              </w:numPr>
              <w:ind w:left="336"/>
              <w:rPr>
                <w:b w:val="0"/>
                <w:color w:val="auto"/>
              </w:rPr>
            </w:pPr>
            <w:r w:rsidRPr="00ED15E3">
              <w:rPr>
                <w:b w:val="0"/>
                <w:color w:val="auto"/>
              </w:rPr>
              <w:t>Use primary and secondary resources</w:t>
            </w:r>
          </w:p>
          <w:p w:rsidR="00257E13" w:rsidRPr="00ED15E3" w:rsidRDefault="00257E13" w:rsidP="00257E13">
            <w:pPr>
              <w:pStyle w:val="objectivs"/>
              <w:numPr>
                <w:ilvl w:val="0"/>
                <w:numId w:val="20"/>
              </w:numPr>
              <w:ind w:left="336"/>
              <w:rPr>
                <w:b w:val="0"/>
                <w:color w:val="auto"/>
              </w:rPr>
            </w:pPr>
            <w:r w:rsidRPr="00ED15E3">
              <w:rPr>
                <w:b w:val="0"/>
                <w:color w:val="auto"/>
              </w:rPr>
              <w:t>Locate materials and information using advanced features of library catalog</w:t>
            </w:r>
          </w:p>
          <w:p w:rsidR="009D0CB4" w:rsidRPr="00FA2D24" w:rsidRDefault="009D0CB4" w:rsidP="00432B3F">
            <w:pPr>
              <w:pStyle w:val="objectivs"/>
              <w:numPr>
                <w:ilvl w:val="0"/>
                <w:numId w:val="0"/>
              </w:numPr>
              <w:ind w:left="360"/>
              <w:rPr>
                <w:b w:val="0"/>
                <w:color w:val="auto"/>
              </w:rPr>
            </w:pPr>
          </w:p>
        </w:tc>
      </w:tr>
    </w:tbl>
    <w:p w:rsidR="00257E13" w:rsidRDefault="00257E13" w:rsidP="00CA0D73">
      <w:pPr>
        <w:widowControl w:val="0"/>
        <w:autoSpaceDE w:val="0"/>
        <w:autoSpaceDN w:val="0"/>
        <w:adjustRightInd w:val="0"/>
        <w:spacing w:before="120" w:after="0" w:line="240" w:lineRule="auto"/>
        <w:rPr>
          <w:rFonts w:ascii="Arial" w:hAnsi="Arial" w:cs="Arial"/>
          <w:b/>
          <w:sz w:val="24"/>
          <w:szCs w:val="24"/>
          <w:u w:val="single"/>
        </w:rPr>
      </w:pPr>
    </w:p>
    <w:p w:rsidR="00CA0D73" w:rsidRDefault="00CA0D73" w:rsidP="00616645">
      <w:pPr>
        <w:widowControl w:val="0"/>
        <w:autoSpaceDE w:val="0"/>
        <w:autoSpaceDN w:val="0"/>
        <w:adjustRightInd w:val="0"/>
        <w:spacing w:after="0"/>
        <w:rPr>
          <w:rFonts w:ascii="Arial" w:eastAsia="Times New Roman" w:hAnsi="Arial" w:cs="Arial"/>
          <w:b/>
          <w:sz w:val="24"/>
          <w:szCs w:val="24"/>
        </w:rPr>
      </w:pPr>
      <w:r w:rsidRPr="00CA0D73">
        <w:rPr>
          <w:rFonts w:ascii="Arial" w:hAnsi="Arial" w:cs="Arial"/>
          <w:b/>
          <w:sz w:val="24"/>
          <w:szCs w:val="24"/>
          <w:u w:val="single"/>
        </w:rPr>
        <w:t>Standard 2</w:t>
      </w:r>
      <w:r w:rsidR="004C52D4">
        <w:rPr>
          <w:rFonts w:ascii="Arial" w:hAnsi="Arial" w:cs="Arial"/>
          <w:b/>
          <w:sz w:val="24"/>
          <w:szCs w:val="24"/>
        </w:rPr>
        <w:t xml:space="preserve">:  </w:t>
      </w:r>
      <w:r w:rsidRPr="00CA0D73">
        <w:rPr>
          <w:rFonts w:ascii="Arial" w:eastAsia="Times New Roman" w:hAnsi="Arial" w:cs="Arial"/>
          <w:b/>
          <w:sz w:val="24"/>
          <w:szCs w:val="24"/>
        </w:rPr>
        <w:t xml:space="preserve">Evaluate information critically and competently </w:t>
      </w:r>
    </w:p>
    <w:p w:rsidR="00257E13" w:rsidRPr="00432B3F" w:rsidRDefault="00616645" w:rsidP="00C10A7A">
      <w:pPr>
        <w:pStyle w:val="benchmarks0"/>
        <w:spacing w:line="276" w:lineRule="auto"/>
        <w:rPr>
          <w:color w:val="auto"/>
          <w:sz w:val="22"/>
          <w:szCs w:val="22"/>
        </w:rPr>
      </w:pPr>
      <w:r>
        <w:rPr>
          <w:color w:val="auto"/>
          <w:sz w:val="22"/>
          <w:szCs w:val="22"/>
        </w:rPr>
        <w:t xml:space="preserve">  </w:t>
      </w:r>
      <w:r w:rsidR="00CA0D73" w:rsidRPr="00616645">
        <w:rPr>
          <w:color w:val="auto"/>
          <w:sz w:val="22"/>
          <w:szCs w:val="22"/>
          <w:u w:val="single"/>
        </w:rPr>
        <w:t>Benchmarks</w:t>
      </w:r>
      <w:r w:rsidR="004C52D4">
        <w:rPr>
          <w:color w:val="auto"/>
          <w:sz w:val="22"/>
          <w:szCs w:val="22"/>
        </w:rPr>
        <w:t xml:space="preserve">, Grades </w:t>
      </w:r>
      <w:r w:rsidR="00432B3F">
        <w:rPr>
          <w:color w:val="auto"/>
          <w:sz w:val="22"/>
          <w:szCs w:val="22"/>
        </w:rPr>
        <w:t>3-5</w:t>
      </w:r>
      <w:r w:rsidR="00CA0D73" w:rsidRPr="009D0CB4">
        <w:rPr>
          <w:color w:val="auto"/>
          <w:sz w:val="22"/>
          <w:szCs w:val="22"/>
        </w:rPr>
        <w:t xml:space="preserve">: </w:t>
      </w:r>
      <w:r w:rsidR="009D0CB4" w:rsidRPr="009D0CB4">
        <w:rPr>
          <w:color w:val="auto"/>
          <w:sz w:val="22"/>
          <w:szCs w:val="22"/>
        </w:rPr>
        <w:t xml:space="preserve"> </w:t>
      </w:r>
      <w:r w:rsidR="00432B3F">
        <w:rPr>
          <w:color w:val="auto"/>
          <w:sz w:val="22"/>
          <w:szCs w:val="22"/>
        </w:rPr>
        <w:t xml:space="preserve">A. </w:t>
      </w:r>
      <w:r w:rsidR="00432B3F" w:rsidRPr="00432B3F">
        <w:rPr>
          <w:color w:val="auto"/>
          <w:sz w:val="22"/>
          <w:szCs w:val="22"/>
        </w:rPr>
        <w:t>Determine appropriate sources of information</w:t>
      </w:r>
      <w:proofErr w:type="gramStart"/>
      <w:r w:rsidR="00432B3F">
        <w:rPr>
          <w:color w:val="auto"/>
          <w:sz w:val="22"/>
          <w:szCs w:val="22"/>
        </w:rPr>
        <w:t>,  B</w:t>
      </w:r>
      <w:proofErr w:type="gramEnd"/>
      <w:r w:rsidR="00432B3F">
        <w:rPr>
          <w:color w:val="auto"/>
          <w:sz w:val="22"/>
          <w:szCs w:val="22"/>
        </w:rPr>
        <w:t xml:space="preserve">. </w:t>
      </w:r>
      <w:r w:rsidR="00432B3F" w:rsidRPr="00432B3F">
        <w:rPr>
          <w:color w:val="auto"/>
          <w:sz w:val="22"/>
          <w:szCs w:val="22"/>
        </w:rPr>
        <w:t>Identify facts and details that support main ideas</w:t>
      </w:r>
      <w:r w:rsidR="00432B3F">
        <w:rPr>
          <w:color w:val="auto"/>
          <w:sz w:val="22"/>
          <w:szCs w:val="22"/>
        </w:rPr>
        <w:t>,</w:t>
      </w:r>
    </w:p>
    <w:p w:rsidR="00432B3F" w:rsidRPr="00432B3F" w:rsidRDefault="00432B3F" w:rsidP="00616645">
      <w:pPr>
        <w:pStyle w:val="benchmarks0"/>
        <w:spacing w:line="276" w:lineRule="auto"/>
        <w:ind w:left="0" w:firstLine="0"/>
        <w:rPr>
          <w:color w:val="auto"/>
          <w:sz w:val="22"/>
          <w:szCs w:val="22"/>
        </w:rPr>
      </w:pPr>
      <w:r>
        <w:rPr>
          <w:color w:val="auto"/>
          <w:sz w:val="22"/>
          <w:szCs w:val="22"/>
        </w:rPr>
        <w:t xml:space="preserve">C. </w:t>
      </w:r>
      <w:r w:rsidRPr="00432B3F">
        <w:rPr>
          <w:color w:val="auto"/>
          <w:sz w:val="22"/>
          <w:szCs w:val="22"/>
        </w:rPr>
        <w:t>Analyze and evaluate new information based on previous experience and knowledge</w:t>
      </w:r>
      <w:r>
        <w:rPr>
          <w:color w:val="auto"/>
          <w:sz w:val="22"/>
          <w:szCs w:val="22"/>
        </w:rPr>
        <w:t xml:space="preserve">,  D. </w:t>
      </w:r>
      <w:r w:rsidRPr="00432B3F">
        <w:rPr>
          <w:color w:val="auto"/>
          <w:sz w:val="22"/>
          <w:szCs w:val="22"/>
        </w:rPr>
        <w:t>Find similar ideas in more than one source</w:t>
      </w:r>
      <w:r>
        <w:rPr>
          <w:color w:val="auto"/>
          <w:sz w:val="22"/>
          <w:szCs w:val="22"/>
        </w:rPr>
        <w:t>,</w:t>
      </w:r>
      <w:r w:rsidR="00257E13">
        <w:rPr>
          <w:color w:val="auto"/>
          <w:sz w:val="22"/>
          <w:szCs w:val="22"/>
        </w:rPr>
        <w:t xml:space="preserve">  </w:t>
      </w:r>
      <w:r>
        <w:rPr>
          <w:color w:val="auto"/>
          <w:sz w:val="22"/>
          <w:szCs w:val="22"/>
        </w:rPr>
        <w:t xml:space="preserve">E. </w:t>
      </w:r>
      <w:r w:rsidRPr="00432B3F">
        <w:rPr>
          <w:color w:val="auto"/>
          <w:sz w:val="22"/>
          <w:szCs w:val="22"/>
        </w:rPr>
        <w:t>Recognize the differences between sources</w:t>
      </w:r>
    </w:p>
    <w:p w:rsidR="009D0CB4" w:rsidRPr="00616645" w:rsidRDefault="009D0CB4" w:rsidP="00257E13">
      <w:pPr>
        <w:pStyle w:val="Benchmarks"/>
        <w:numPr>
          <w:ilvl w:val="0"/>
          <w:numId w:val="0"/>
        </w:numPr>
        <w:ind w:left="360" w:hanging="360"/>
        <w:rPr>
          <w:color w:val="auto"/>
          <w:sz w:val="16"/>
          <w:szCs w:val="16"/>
        </w:rPr>
      </w:pPr>
    </w:p>
    <w:tbl>
      <w:tblPr>
        <w:tblStyle w:val="TableGrid"/>
        <w:tblW w:w="0" w:type="auto"/>
        <w:tblLook w:val="04A0" w:firstRow="1" w:lastRow="0" w:firstColumn="1" w:lastColumn="0" w:noHBand="0" w:noVBand="1"/>
      </w:tblPr>
      <w:tblGrid>
        <w:gridCol w:w="4797"/>
        <w:gridCol w:w="4797"/>
        <w:gridCol w:w="4796"/>
      </w:tblGrid>
      <w:tr w:rsidR="00432B3F" w:rsidTr="009D0CB4">
        <w:tc>
          <w:tcPr>
            <w:tcW w:w="4872" w:type="dxa"/>
          </w:tcPr>
          <w:p w:rsidR="00432B3F" w:rsidRPr="009D0CB4" w:rsidRDefault="00432B3F"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Third Grade - Objectives</w:t>
            </w:r>
          </w:p>
        </w:tc>
        <w:tc>
          <w:tcPr>
            <w:tcW w:w="4872" w:type="dxa"/>
          </w:tcPr>
          <w:p w:rsidR="00432B3F" w:rsidRDefault="00432B3F"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Fourth Grade - Objectives</w:t>
            </w:r>
          </w:p>
        </w:tc>
        <w:tc>
          <w:tcPr>
            <w:tcW w:w="4872" w:type="dxa"/>
          </w:tcPr>
          <w:p w:rsidR="00432B3F" w:rsidRDefault="00432B3F"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Fifth Grade - Objectives</w:t>
            </w:r>
          </w:p>
        </w:tc>
      </w:tr>
      <w:tr w:rsidR="00FA2D24" w:rsidRPr="00FA2D24" w:rsidTr="009D0CB4">
        <w:tc>
          <w:tcPr>
            <w:tcW w:w="4872" w:type="dxa"/>
          </w:tcPr>
          <w:p w:rsidR="00432B3F" w:rsidRPr="00432B3F" w:rsidRDefault="00432B3F" w:rsidP="00432B3F">
            <w:pPr>
              <w:pStyle w:val="objectivs"/>
              <w:numPr>
                <w:ilvl w:val="0"/>
                <w:numId w:val="16"/>
              </w:numPr>
              <w:ind w:left="360"/>
              <w:rPr>
                <w:b w:val="0"/>
                <w:color w:val="auto"/>
              </w:rPr>
            </w:pPr>
            <w:r w:rsidRPr="00432B3F">
              <w:rPr>
                <w:b w:val="0"/>
                <w:color w:val="auto"/>
              </w:rPr>
              <w:t>Learn to choose what facts and details to include in note taking</w:t>
            </w:r>
          </w:p>
          <w:p w:rsidR="00432B3F" w:rsidRPr="00432B3F" w:rsidRDefault="00432B3F" w:rsidP="00432B3F">
            <w:pPr>
              <w:pStyle w:val="objectivs"/>
              <w:numPr>
                <w:ilvl w:val="0"/>
                <w:numId w:val="16"/>
              </w:numPr>
              <w:ind w:left="360"/>
              <w:rPr>
                <w:b w:val="0"/>
                <w:color w:val="auto"/>
              </w:rPr>
            </w:pPr>
            <w:r w:rsidRPr="00432B3F">
              <w:rPr>
                <w:b w:val="0"/>
                <w:color w:val="auto"/>
              </w:rPr>
              <w:t>Identify the appropriate use of print and/or electronic resources</w:t>
            </w:r>
          </w:p>
          <w:p w:rsidR="00432B3F" w:rsidRPr="00432B3F" w:rsidRDefault="00432B3F" w:rsidP="00432B3F">
            <w:pPr>
              <w:pStyle w:val="objectivs"/>
              <w:numPr>
                <w:ilvl w:val="0"/>
                <w:numId w:val="16"/>
              </w:numPr>
              <w:ind w:left="360"/>
              <w:rPr>
                <w:b w:val="0"/>
                <w:color w:val="auto"/>
              </w:rPr>
            </w:pPr>
            <w:r w:rsidRPr="00432B3F">
              <w:rPr>
                <w:b w:val="0"/>
                <w:color w:val="auto"/>
              </w:rPr>
              <w:t>Use different clues to determine important ideas in illustrations and text</w:t>
            </w:r>
          </w:p>
          <w:p w:rsidR="00432B3F" w:rsidRPr="00432B3F" w:rsidRDefault="00432B3F" w:rsidP="00432B3F">
            <w:pPr>
              <w:pStyle w:val="objectivs"/>
              <w:numPr>
                <w:ilvl w:val="0"/>
                <w:numId w:val="16"/>
              </w:numPr>
              <w:ind w:left="360"/>
              <w:rPr>
                <w:b w:val="0"/>
                <w:color w:val="auto"/>
              </w:rPr>
            </w:pPr>
            <w:r w:rsidRPr="00432B3F">
              <w:rPr>
                <w:b w:val="0"/>
                <w:color w:val="auto"/>
              </w:rPr>
              <w:t>Learn common organizational patterns to make sense of information</w:t>
            </w:r>
          </w:p>
          <w:p w:rsidR="00432B3F" w:rsidRPr="00432B3F" w:rsidRDefault="00432B3F" w:rsidP="00432B3F">
            <w:pPr>
              <w:pStyle w:val="objectivs"/>
              <w:numPr>
                <w:ilvl w:val="0"/>
                <w:numId w:val="16"/>
              </w:numPr>
              <w:ind w:left="360"/>
              <w:rPr>
                <w:b w:val="0"/>
                <w:color w:val="auto"/>
              </w:rPr>
            </w:pPr>
            <w:r w:rsidRPr="00432B3F">
              <w:rPr>
                <w:b w:val="0"/>
                <w:color w:val="auto"/>
              </w:rPr>
              <w:t>Work in groups to create and evaluate projects and information products</w:t>
            </w:r>
          </w:p>
          <w:p w:rsidR="00432B3F" w:rsidRPr="00432B3F" w:rsidRDefault="00432B3F" w:rsidP="00432B3F">
            <w:pPr>
              <w:pStyle w:val="objectivs"/>
              <w:numPr>
                <w:ilvl w:val="0"/>
                <w:numId w:val="16"/>
              </w:numPr>
              <w:ind w:left="360"/>
              <w:rPr>
                <w:b w:val="0"/>
                <w:color w:val="auto"/>
              </w:rPr>
            </w:pPr>
            <w:r w:rsidRPr="00432B3F">
              <w:rPr>
                <w:b w:val="0"/>
                <w:color w:val="auto"/>
              </w:rPr>
              <w:t>Learn to compare content and ideas in different resources</w:t>
            </w:r>
          </w:p>
          <w:p w:rsidR="009D0CB4" w:rsidRPr="009D0CB4" w:rsidRDefault="00432B3F" w:rsidP="00432B3F">
            <w:pPr>
              <w:pStyle w:val="objectivs"/>
              <w:numPr>
                <w:ilvl w:val="0"/>
                <w:numId w:val="16"/>
              </w:numPr>
              <w:ind w:left="360"/>
              <w:rPr>
                <w:b w:val="0"/>
              </w:rPr>
            </w:pPr>
            <w:r w:rsidRPr="00432B3F">
              <w:rPr>
                <w:b w:val="0"/>
                <w:color w:val="auto"/>
              </w:rPr>
              <w:t>Select the most appropriate source to fulfill the information need</w:t>
            </w:r>
          </w:p>
        </w:tc>
        <w:tc>
          <w:tcPr>
            <w:tcW w:w="4872" w:type="dxa"/>
          </w:tcPr>
          <w:p w:rsidR="00600A97" w:rsidRPr="00600A97" w:rsidRDefault="00600A97" w:rsidP="00600A97">
            <w:pPr>
              <w:pStyle w:val="objectivs"/>
              <w:numPr>
                <w:ilvl w:val="0"/>
                <w:numId w:val="19"/>
              </w:numPr>
              <w:ind w:left="348"/>
              <w:rPr>
                <w:b w:val="0"/>
                <w:color w:val="auto"/>
              </w:rPr>
            </w:pPr>
            <w:r w:rsidRPr="00600A97">
              <w:rPr>
                <w:b w:val="0"/>
                <w:color w:val="auto"/>
              </w:rPr>
              <w:t>Practice what facts and details to include in note taking</w:t>
            </w:r>
          </w:p>
          <w:p w:rsidR="00600A97" w:rsidRPr="00600A97" w:rsidRDefault="00600A97" w:rsidP="00600A97">
            <w:pPr>
              <w:pStyle w:val="objectivs"/>
              <w:numPr>
                <w:ilvl w:val="0"/>
                <w:numId w:val="19"/>
              </w:numPr>
              <w:ind w:left="348"/>
              <w:rPr>
                <w:b w:val="0"/>
                <w:color w:val="auto"/>
              </w:rPr>
            </w:pPr>
            <w:r w:rsidRPr="00600A97">
              <w:rPr>
                <w:b w:val="0"/>
                <w:color w:val="auto"/>
              </w:rPr>
              <w:t>Use appropriate print and/or electronic resources</w:t>
            </w:r>
          </w:p>
          <w:p w:rsidR="00600A97" w:rsidRPr="00600A97" w:rsidRDefault="00600A97" w:rsidP="00600A97">
            <w:pPr>
              <w:pStyle w:val="objectivs"/>
              <w:numPr>
                <w:ilvl w:val="0"/>
                <w:numId w:val="19"/>
              </w:numPr>
              <w:ind w:left="348"/>
              <w:rPr>
                <w:b w:val="0"/>
                <w:color w:val="auto"/>
              </w:rPr>
            </w:pPr>
            <w:r w:rsidRPr="00600A97">
              <w:rPr>
                <w:b w:val="0"/>
                <w:color w:val="auto"/>
              </w:rPr>
              <w:t>Continue to use different clues to determine important ideas in illustrations and text</w:t>
            </w:r>
          </w:p>
          <w:p w:rsidR="00600A97" w:rsidRPr="00600A97" w:rsidRDefault="00600A97" w:rsidP="00600A97">
            <w:pPr>
              <w:pStyle w:val="objectivs"/>
              <w:numPr>
                <w:ilvl w:val="0"/>
                <w:numId w:val="19"/>
              </w:numPr>
              <w:ind w:left="348"/>
              <w:rPr>
                <w:b w:val="0"/>
                <w:color w:val="auto"/>
              </w:rPr>
            </w:pPr>
            <w:r w:rsidRPr="00600A97">
              <w:rPr>
                <w:b w:val="0"/>
                <w:color w:val="auto"/>
              </w:rPr>
              <w:t>Recognize common organizational patterns to make sense of information</w:t>
            </w:r>
          </w:p>
          <w:p w:rsidR="00600A97" w:rsidRPr="00600A97" w:rsidRDefault="00600A97" w:rsidP="00600A97">
            <w:pPr>
              <w:pStyle w:val="objectivs"/>
              <w:numPr>
                <w:ilvl w:val="0"/>
                <w:numId w:val="19"/>
              </w:numPr>
              <w:ind w:left="348"/>
              <w:rPr>
                <w:b w:val="0"/>
                <w:color w:val="auto"/>
              </w:rPr>
            </w:pPr>
            <w:r w:rsidRPr="00600A97">
              <w:rPr>
                <w:b w:val="0"/>
                <w:color w:val="auto"/>
              </w:rPr>
              <w:t>Work in groups to create and evaluate projects and information products</w:t>
            </w:r>
          </w:p>
          <w:p w:rsidR="00600A97" w:rsidRPr="00600A97" w:rsidRDefault="00600A97" w:rsidP="00600A97">
            <w:pPr>
              <w:pStyle w:val="objectivs"/>
              <w:numPr>
                <w:ilvl w:val="0"/>
                <w:numId w:val="19"/>
              </w:numPr>
              <w:ind w:left="348"/>
              <w:rPr>
                <w:b w:val="0"/>
                <w:color w:val="auto"/>
              </w:rPr>
            </w:pPr>
            <w:r w:rsidRPr="00600A97">
              <w:rPr>
                <w:b w:val="0"/>
                <w:color w:val="auto"/>
              </w:rPr>
              <w:t>Compare content and ideas in different resources</w:t>
            </w:r>
          </w:p>
          <w:p w:rsidR="00432B3F" w:rsidRPr="003744B9" w:rsidRDefault="00600A97" w:rsidP="003744B9">
            <w:pPr>
              <w:pStyle w:val="objectivs"/>
              <w:numPr>
                <w:ilvl w:val="0"/>
                <w:numId w:val="19"/>
              </w:numPr>
              <w:ind w:left="348"/>
              <w:rPr>
                <w:b w:val="0"/>
                <w:color w:val="auto"/>
              </w:rPr>
            </w:pPr>
            <w:r w:rsidRPr="00600A97">
              <w:rPr>
                <w:b w:val="0"/>
                <w:color w:val="auto"/>
              </w:rPr>
              <w:t>Select the most appropriate source to fulfill th</w:t>
            </w:r>
            <w:r w:rsidR="003744B9">
              <w:rPr>
                <w:b w:val="0"/>
                <w:color w:val="auto"/>
              </w:rPr>
              <w:t>e information need</w:t>
            </w:r>
          </w:p>
        </w:tc>
        <w:tc>
          <w:tcPr>
            <w:tcW w:w="4872" w:type="dxa"/>
          </w:tcPr>
          <w:p w:rsidR="00257E13" w:rsidRPr="00ED15E3" w:rsidRDefault="00257E13" w:rsidP="00257E13">
            <w:pPr>
              <w:pStyle w:val="objectivs"/>
              <w:numPr>
                <w:ilvl w:val="0"/>
                <w:numId w:val="21"/>
              </w:numPr>
              <w:ind w:left="336"/>
              <w:rPr>
                <w:b w:val="0"/>
                <w:color w:val="auto"/>
              </w:rPr>
            </w:pPr>
            <w:r w:rsidRPr="00ED15E3">
              <w:rPr>
                <w:b w:val="0"/>
                <w:color w:val="auto"/>
              </w:rPr>
              <w:t>Select facts and details to include in note taking</w:t>
            </w:r>
          </w:p>
          <w:p w:rsidR="00257E13" w:rsidRPr="00ED15E3" w:rsidRDefault="00257E13" w:rsidP="00257E13">
            <w:pPr>
              <w:pStyle w:val="objectivs"/>
              <w:numPr>
                <w:ilvl w:val="0"/>
                <w:numId w:val="21"/>
              </w:numPr>
              <w:ind w:left="336"/>
              <w:rPr>
                <w:b w:val="0"/>
                <w:color w:val="auto"/>
              </w:rPr>
            </w:pPr>
            <w:r w:rsidRPr="00ED15E3">
              <w:rPr>
                <w:b w:val="0"/>
                <w:color w:val="auto"/>
              </w:rPr>
              <w:t>Use appropriate print and/or electronic resources</w:t>
            </w:r>
          </w:p>
          <w:p w:rsidR="00257E13" w:rsidRPr="00ED15E3" w:rsidRDefault="00257E13" w:rsidP="00257E13">
            <w:pPr>
              <w:pStyle w:val="objectivs"/>
              <w:numPr>
                <w:ilvl w:val="0"/>
                <w:numId w:val="21"/>
              </w:numPr>
              <w:ind w:left="336"/>
              <w:rPr>
                <w:b w:val="0"/>
                <w:color w:val="auto"/>
              </w:rPr>
            </w:pPr>
            <w:r w:rsidRPr="00ED15E3">
              <w:rPr>
                <w:b w:val="0"/>
                <w:color w:val="auto"/>
              </w:rPr>
              <w:t>Determine important ideas in illustrations and text</w:t>
            </w:r>
          </w:p>
          <w:p w:rsidR="00257E13" w:rsidRPr="00ED15E3" w:rsidRDefault="00257E13" w:rsidP="00257E13">
            <w:pPr>
              <w:pStyle w:val="objectivs"/>
              <w:numPr>
                <w:ilvl w:val="0"/>
                <w:numId w:val="21"/>
              </w:numPr>
              <w:ind w:left="336"/>
              <w:rPr>
                <w:b w:val="0"/>
                <w:color w:val="auto"/>
              </w:rPr>
            </w:pPr>
            <w:r w:rsidRPr="00ED15E3">
              <w:rPr>
                <w:b w:val="0"/>
                <w:color w:val="auto"/>
              </w:rPr>
              <w:t>Apply common organizational patterns to make sense of information</w:t>
            </w:r>
          </w:p>
          <w:p w:rsidR="00257E13" w:rsidRPr="00ED15E3" w:rsidRDefault="00257E13" w:rsidP="00257E13">
            <w:pPr>
              <w:pStyle w:val="objectivs"/>
              <w:numPr>
                <w:ilvl w:val="0"/>
                <w:numId w:val="21"/>
              </w:numPr>
              <w:ind w:left="336"/>
              <w:rPr>
                <w:b w:val="0"/>
                <w:color w:val="auto"/>
              </w:rPr>
            </w:pPr>
            <w:r w:rsidRPr="00ED15E3">
              <w:rPr>
                <w:b w:val="0"/>
                <w:color w:val="auto"/>
              </w:rPr>
              <w:t>Work in groups to create and evaluate projects and information products</w:t>
            </w:r>
          </w:p>
          <w:p w:rsidR="00257E13" w:rsidRPr="00ED15E3" w:rsidRDefault="00257E13" w:rsidP="00257E13">
            <w:pPr>
              <w:pStyle w:val="objectivs"/>
              <w:numPr>
                <w:ilvl w:val="0"/>
                <w:numId w:val="21"/>
              </w:numPr>
              <w:ind w:left="336"/>
              <w:rPr>
                <w:b w:val="0"/>
                <w:color w:val="auto"/>
              </w:rPr>
            </w:pPr>
            <w:r w:rsidRPr="00ED15E3">
              <w:rPr>
                <w:b w:val="0"/>
                <w:color w:val="auto"/>
              </w:rPr>
              <w:t>Compare content and ideas in different resources</w:t>
            </w:r>
          </w:p>
          <w:p w:rsidR="00257E13" w:rsidRPr="00ED15E3" w:rsidRDefault="00257E13" w:rsidP="00257E13">
            <w:pPr>
              <w:pStyle w:val="objectivs"/>
              <w:numPr>
                <w:ilvl w:val="0"/>
                <w:numId w:val="21"/>
              </w:numPr>
              <w:ind w:left="336"/>
              <w:rPr>
                <w:b w:val="0"/>
                <w:color w:val="auto"/>
              </w:rPr>
            </w:pPr>
            <w:r w:rsidRPr="00ED15E3">
              <w:rPr>
                <w:b w:val="0"/>
                <w:color w:val="auto"/>
              </w:rPr>
              <w:t>Select the most appropriate source to fulfill the information need</w:t>
            </w:r>
          </w:p>
          <w:p w:rsidR="009D0CB4" w:rsidRPr="00FA2D24" w:rsidRDefault="009D0CB4" w:rsidP="00257E13">
            <w:pPr>
              <w:pStyle w:val="objectivs"/>
              <w:numPr>
                <w:ilvl w:val="0"/>
                <w:numId w:val="0"/>
              </w:numPr>
              <w:ind w:left="336"/>
              <w:rPr>
                <w:b w:val="0"/>
                <w:color w:val="auto"/>
              </w:rPr>
            </w:pPr>
          </w:p>
        </w:tc>
      </w:tr>
    </w:tbl>
    <w:p w:rsidR="00616645" w:rsidRDefault="00616645" w:rsidP="00692A93">
      <w:pPr>
        <w:widowControl w:val="0"/>
        <w:autoSpaceDE w:val="0"/>
        <w:autoSpaceDN w:val="0"/>
        <w:adjustRightInd w:val="0"/>
        <w:spacing w:before="120" w:after="0" w:line="240" w:lineRule="auto"/>
        <w:rPr>
          <w:rFonts w:ascii="Arial" w:hAnsi="Arial" w:cs="Arial"/>
          <w:b/>
          <w:sz w:val="24"/>
          <w:szCs w:val="24"/>
          <w:u w:val="single"/>
        </w:rPr>
      </w:pPr>
    </w:p>
    <w:p w:rsidR="00692A93" w:rsidRDefault="00692A93" w:rsidP="004C52D4">
      <w:pPr>
        <w:widowControl w:val="0"/>
        <w:autoSpaceDE w:val="0"/>
        <w:autoSpaceDN w:val="0"/>
        <w:adjustRightInd w:val="0"/>
        <w:spacing w:after="0"/>
        <w:rPr>
          <w:rFonts w:ascii="Arial" w:eastAsia="Times New Roman" w:hAnsi="Arial" w:cs="Arial"/>
          <w:b/>
          <w:sz w:val="24"/>
          <w:szCs w:val="24"/>
        </w:rPr>
      </w:pPr>
      <w:bookmarkStart w:id="0" w:name="_GoBack"/>
      <w:bookmarkEnd w:id="0"/>
      <w:r w:rsidRPr="00692A93">
        <w:rPr>
          <w:rFonts w:ascii="Arial" w:hAnsi="Arial" w:cs="Arial"/>
          <w:b/>
          <w:sz w:val="24"/>
          <w:szCs w:val="24"/>
          <w:u w:val="single"/>
        </w:rPr>
        <w:t>Standard 3</w:t>
      </w:r>
      <w:r w:rsidRPr="004C52D4">
        <w:rPr>
          <w:rFonts w:ascii="Arial" w:hAnsi="Arial" w:cs="Arial"/>
          <w:b/>
          <w:sz w:val="24"/>
          <w:szCs w:val="24"/>
        </w:rPr>
        <w:t xml:space="preserve">: </w:t>
      </w:r>
      <w:r w:rsidRPr="004C52D4">
        <w:rPr>
          <w:rFonts w:ascii="Arial" w:eastAsia="Times New Roman" w:hAnsi="Arial" w:cs="Arial"/>
          <w:b/>
          <w:sz w:val="24"/>
          <w:szCs w:val="24"/>
        </w:rPr>
        <w:t xml:space="preserve"> </w:t>
      </w:r>
      <w:r w:rsidRPr="00692A93">
        <w:rPr>
          <w:rFonts w:ascii="Arial" w:eastAsia="Times New Roman" w:hAnsi="Arial" w:cs="Arial"/>
          <w:b/>
          <w:sz w:val="24"/>
          <w:szCs w:val="24"/>
        </w:rPr>
        <w:t>Use information accurately, creatively, and ethically to share knowledge and to participate collaboratively and productively as a member of a democratic society</w:t>
      </w:r>
    </w:p>
    <w:p w:rsidR="00432B3F" w:rsidRPr="00432B3F" w:rsidRDefault="004C52D4" w:rsidP="00257E13">
      <w:pPr>
        <w:pStyle w:val="benchmarks0"/>
        <w:spacing w:line="276" w:lineRule="auto"/>
        <w:ind w:left="0" w:firstLine="0"/>
        <w:rPr>
          <w:color w:val="auto"/>
          <w:sz w:val="22"/>
          <w:szCs w:val="22"/>
        </w:rPr>
      </w:pPr>
      <w:r>
        <w:rPr>
          <w:color w:val="auto"/>
          <w:sz w:val="22"/>
          <w:szCs w:val="22"/>
        </w:rPr>
        <w:t xml:space="preserve">  </w:t>
      </w:r>
      <w:r w:rsidR="00692A93" w:rsidRPr="004C52D4">
        <w:rPr>
          <w:color w:val="auto"/>
          <w:sz w:val="22"/>
          <w:szCs w:val="22"/>
          <w:u w:val="single"/>
        </w:rPr>
        <w:t>Benchmarks</w:t>
      </w:r>
      <w:r w:rsidRPr="004C52D4">
        <w:rPr>
          <w:color w:val="auto"/>
          <w:sz w:val="22"/>
          <w:szCs w:val="22"/>
        </w:rPr>
        <w:t>,</w:t>
      </w:r>
      <w:r w:rsidR="000F12B1">
        <w:rPr>
          <w:color w:val="auto"/>
          <w:sz w:val="22"/>
          <w:szCs w:val="22"/>
        </w:rPr>
        <w:t xml:space="preserve"> </w:t>
      </w:r>
      <w:r>
        <w:rPr>
          <w:color w:val="auto"/>
          <w:sz w:val="22"/>
          <w:szCs w:val="22"/>
        </w:rPr>
        <w:t xml:space="preserve">Grades </w:t>
      </w:r>
      <w:r w:rsidR="00432B3F">
        <w:rPr>
          <w:color w:val="auto"/>
          <w:sz w:val="22"/>
          <w:szCs w:val="22"/>
        </w:rPr>
        <w:t>3-5</w:t>
      </w:r>
      <w:r w:rsidR="00692A93" w:rsidRPr="00692A93">
        <w:rPr>
          <w:color w:val="auto"/>
          <w:sz w:val="22"/>
          <w:szCs w:val="22"/>
        </w:rPr>
        <w:t xml:space="preserve">:  </w:t>
      </w:r>
      <w:r w:rsidR="00432B3F">
        <w:rPr>
          <w:color w:val="auto"/>
          <w:sz w:val="22"/>
          <w:szCs w:val="22"/>
        </w:rPr>
        <w:t xml:space="preserve">A. </w:t>
      </w:r>
      <w:r w:rsidR="00432B3F" w:rsidRPr="00432B3F">
        <w:rPr>
          <w:color w:val="auto"/>
          <w:sz w:val="22"/>
          <w:szCs w:val="22"/>
        </w:rPr>
        <w:t>Communicate results of information search in format appropriate for content</w:t>
      </w:r>
      <w:proofErr w:type="gramStart"/>
      <w:r w:rsidR="00432B3F">
        <w:rPr>
          <w:color w:val="auto"/>
          <w:sz w:val="22"/>
          <w:szCs w:val="22"/>
        </w:rPr>
        <w:t>,  B</w:t>
      </w:r>
      <w:proofErr w:type="gramEnd"/>
      <w:r w:rsidR="00432B3F">
        <w:rPr>
          <w:color w:val="auto"/>
          <w:sz w:val="22"/>
          <w:szCs w:val="22"/>
        </w:rPr>
        <w:t xml:space="preserve">. </w:t>
      </w:r>
      <w:r w:rsidR="00432B3F" w:rsidRPr="00432B3F">
        <w:rPr>
          <w:color w:val="auto"/>
          <w:sz w:val="22"/>
          <w:szCs w:val="22"/>
        </w:rPr>
        <w:t>Recognize ownership of written and illustrated material</w:t>
      </w:r>
      <w:r w:rsidR="00432B3F">
        <w:rPr>
          <w:color w:val="auto"/>
          <w:sz w:val="22"/>
          <w:szCs w:val="22"/>
        </w:rPr>
        <w:t xml:space="preserve">,  C. </w:t>
      </w:r>
      <w:r w:rsidR="00432B3F" w:rsidRPr="00432B3F">
        <w:rPr>
          <w:color w:val="auto"/>
          <w:sz w:val="22"/>
          <w:szCs w:val="22"/>
        </w:rPr>
        <w:t>Observe Internet guidelines and protocols as defined in the district’s policies</w:t>
      </w:r>
    </w:p>
    <w:p w:rsidR="00692A93" w:rsidRPr="00692A93" w:rsidRDefault="00692A93" w:rsidP="00692A93">
      <w:pPr>
        <w:pStyle w:val="objectivs"/>
        <w:numPr>
          <w:ilvl w:val="0"/>
          <w:numId w:val="0"/>
        </w:numPr>
        <w:rPr>
          <w:sz w:val="22"/>
          <w:szCs w:val="22"/>
        </w:rPr>
      </w:pPr>
    </w:p>
    <w:tbl>
      <w:tblPr>
        <w:tblStyle w:val="TableGrid"/>
        <w:tblW w:w="0" w:type="auto"/>
        <w:tblLook w:val="04A0" w:firstRow="1" w:lastRow="0" w:firstColumn="1" w:lastColumn="0" w:noHBand="0" w:noVBand="1"/>
      </w:tblPr>
      <w:tblGrid>
        <w:gridCol w:w="4797"/>
        <w:gridCol w:w="4797"/>
        <w:gridCol w:w="4796"/>
      </w:tblGrid>
      <w:tr w:rsidR="00432B3F" w:rsidRPr="00692A93" w:rsidTr="00CA0D73">
        <w:tc>
          <w:tcPr>
            <w:tcW w:w="4872" w:type="dxa"/>
          </w:tcPr>
          <w:p w:rsidR="00432B3F" w:rsidRPr="009D0CB4" w:rsidRDefault="00432B3F"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Third Grade - Objectives</w:t>
            </w:r>
          </w:p>
        </w:tc>
        <w:tc>
          <w:tcPr>
            <w:tcW w:w="4872" w:type="dxa"/>
          </w:tcPr>
          <w:p w:rsidR="00432B3F" w:rsidRDefault="00432B3F"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Fourth Grade - Objectives</w:t>
            </w:r>
          </w:p>
        </w:tc>
        <w:tc>
          <w:tcPr>
            <w:tcW w:w="4872" w:type="dxa"/>
          </w:tcPr>
          <w:p w:rsidR="00432B3F" w:rsidRDefault="00432B3F"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Fifth Grade - Objectives</w:t>
            </w:r>
          </w:p>
        </w:tc>
      </w:tr>
      <w:tr w:rsidR="00692A93" w:rsidRPr="00692A93" w:rsidTr="00CA0D73">
        <w:tc>
          <w:tcPr>
            <w:tcW w:w="4872" w:type="dxa"/>
          </w:tcPr>
          <w:p w:rsidR="00432B3F" w:rsidRPr="00432B3F" w:rsidRDefault="00432B3F" w:rsidP="00432B3F">
            <w:pPr>
              <w:pStyle w:val="objectivs"/>
              <w:numPr>
                <w:ilvl w:val="0"/>
                <w:numId w:val="17"/>
              </w:numPr>
              <w:ind w:left="360"/>
              <w:rPr>
                <w:b w:val="0"/>
                <w:color w:val="auto"/>
              </w:rPr>
            </w:pPr>
            <w:r w:rsidRPr="00432B3F">
              <w:rPr>
                <w:b w:val="0"/>
                <w:color w:val="auto"/>
              </w:rPr>
              <w:t>With guidance, edit, spell check, save, proofread, and print original documents using a word processor</w:t>
            </w:r>
          </w:p>
          <w:p w:rsidR="00432B3F" w:rsidRPr="00432B3F" w:rsidRDefault="00432B3F" w:rsidP="00432B3F">
            <w:pPr>
              <w:pStyle w:val="objectivs"/>
              <w:numPr>
                <w:ilvl w:val="0"/>
                <w:numId w:val="17"/>
              </w:numPr>
              <w:ind w:left="360"/>
              <w:rPr>
                <w:b w:val="0"/>
                <w:color w:val="auto"/>
              </w:rPr>
            </w:pPr>
            <w:r w:rsidRPr="00432B3F">
              <w:rPr>
                <w:b w:val="0"/>
                <w:color w:val="auto"/>
              </w:rPr>
              <w:t>Collaborate with other students to solve information problems</w:t>
            </w:r>
          </w:p>
          <w:p w:rsidR="00432B3F" w:rsidRPr="00432B3F" w:rsidRDefault="00432B3F" w:rsidP="00432B3F">
            <w:pPr>
              <w:pStyle w:val="objectivs"/>
              <w:numPr>
                <w:ilvl w:val="0"/>
                <w:numId w:val="17"/>
              </w:numPr>
              <w:ind w:left="360"/>
              <w:rPr>
                <w:b w:val="0"/>
                <w:color w:val="auto"/>
              </w:rPr>
            </w:pPr>
            <w:r w:rsidRPr="00432B3F">
              <w:rPr>
                <w:b w:val="0"/>
                <w:color w:val="auto"/>
              </w:rPr>
              <w:t>Organize information using such differentiated techniques as graphic organizers, storyboarding, or webbing</w:t>
            </w:r>
          </w:p>
          <w:p w:rsidR="00432B3F" w:rsidRPr="00432B3F" w:rsidRDefault="00432B3F" w:rsidP="00432B3F">
            <w:pPr>
              <w:pStyle w:val="objectivs"/>
              <w:numPr>
                <w:ilvl w:val="0"/>
                <w:numId w:val="17"/>
              </w:numPr>
              <w:ind w:left="360"/>
              <w:rPr>
                <w:b w:val="0"/>
                <w:color w:val="auto"/>
              </w:rPr>
            </w:pPr>
            <w:r w:rsidRPr="00432B3F">
              <w:rPr>
                <w:b w:val="0"/>
                <w:color w:val="auto"/>
              </w:rPr>
              <w:t>Present, perform, share, and evaluate the results of information searches in a new form</w:t>
            </w:r>
          </w:p>
          <w:p w:rsidR="00432B3F" w:rsidRPr="00432B3F" w:rsidRDefault="00432B3F" w:rsidP="00432B3F">
            <w:pPr>
              <w:pStyle w:val="objectivs"/>
              <w:numPr>
                <w:ilvl w:val="0"/>
                <w:numId w:val="17"/>
              </w:numPr>
              <w:ind w:left="360"/>
              <w:rPr>
                <w:b w:val="0"/>
                <w:color w:val="auto"/>
              </w:rPr>
            </w:pPr>
            <w:r w:rsidRPr="00432B3F">
              <w:rPr>
                <w:b w:val="0"/>
                <w:color w:val="auto"/>
              </w:rPr>
              <w:t>Recognize the need for citing sources and begin to make simple bibliographies</w:t>
            </w:r>
          </w:p>
          <w:p w:rsidR="00432B3F" w:rsidRPr="00432B3F" w:rsidRDefault="00432B3F" w:rsidP="00432B3F">
            <w:pPr>
              <w:pStyle w:val="objectivs"/>
              <w:numPr>
                <w:ilvl w:val="0"/>
                <w:numId w:val="17"/>
              </w:numPr>
              <w:ind w:left="360"/>
              <w:rPr>
                <w:b w:val="0"/>
                <w:color w:val="auto"/>
              </w:rPr>
            </w:pPr>
            <w:r w:rsidRPr="00432B3F">
              <w:rPr>
                <w:b w:val="0"/>
                <w:color w:val="auto"/>
              </w:rPr>
              <w:t>Respect different points of view and opinions</w:t>
            </w:r>
          </w:p>
          <w:p w:rsidR="00432B3F" w:rsidRPr="00432B3F" w:rsidRDefault="00432B3F" w:rsidP="00432B3F">
            <w:pPr>
              <w:pStyle w:val="objectivs"/>
              <w:numPr>
                <w:ilvl w:val="0"/>
                <w:numId w:val="17"/>
              </w:numPr>
              <w:ind w:left="360"/>
              <w:rPr>
                <w:b w:val="0"/>
                <w:color w:val="auto"/>
              </w:rPr>
            </w:pPr>
            <w:r w:rsidRPr="00432B3F">
              <w:rPr>
                <w:b w:val="0"/>
                <w:color w:val="auto"/>
              </w:rPr>
              <w:t>Differentiate between note taking and copying verbatim from sources used</w:t>
            </w:r>
          </w:p>
          <w:p w:rsidR="00692A93" w:rsidRPr="002E388D" w:rsidRDefault="00692A93" w:rsidP="00432B3F">
            <w:pPr>
              <w:pStyle w:val="objectivs"/>
              <w:numPr>
                <w:ilvl w:val="0"/>
                <w:numId w:val="0"/>
              </w:numPr>
              <w:ind w:left="360"/>
            </w:pPr>
          </w:p>
        </w:tc>
        <w:tc>
          <w:tcPr>
            <w:tcW w:w="4872" w:type="dxa"/>
          </w:tcPr>
          <w:p w:rsidR="00600A97" w:rsidRPr="00600A97" w:rsidRDefault="00600A97" w:rsidP="00807EB5">
            <w:pPr>
              <w:pStyle w:val="objectivs"/>
              <w:numPr>
                <w:ilvl w:val="0"/>
                <w:numId w:val="29"/>
              </w:numPr>
              <w:ind w:left="348"/>
              <w:rPr>
                <w:b w:val="0"/>
                <w:color w:val="auto"/>
              </w:rPr>
            </w:pPr>
            <w:r w:rsidRPr="00600A97">
              <w:rPr>
                <w:b w:val="0"/>
                <w:color w:val="auto"/>
              </w:rPr>
              <w:t>Edit, format, spell-check, save, proofread, and print original documents using a word processor</w:t>
            </w:r>
          </w:p>
          <w:p w:rsidR="00600A97" w:rsidRPr="00600A97" w:rsidRDefault="00600A97" w:rsidP="00807EB5">
            <w:pPr>
              <w:pStyle w:val="objectivs"/>
              <w:numPr>
                <w:ilvl w:val="0"/>
                <w:numId w:val="29"/>
              </w:numPr>
              <w:ind w:left="348"/>
              <w:rPr>
                <w:b w:val="0"/>
                <w:color w:val="auto"/>
              </w:rPr>
            </w:pPr>
            <w:r w:rsidRPr="00600A97">
              <w:rPr>
                <w:b w:val="0"/>
                <w:color w:val="auto"/>
              </w:rPr>
              <w:t>Collaborate with other students to solve information problems</w:t>
            </w:r>
          </w:p>
          <w:p w:rsidR="00600A97" w:rsidRPr="00600A97" w:rsidRDefault="00600A97" w:rsidP="00807EB5">
            <w:pPr>
              <w:pStyle w:val="objectivs"/>
              <w:numPr>
                <w:ilvl w:val="0"/>
                <w:numId w:val="29"/>
              </w:numPr>
              <w:ind w:left="348"/>
              <w:rPr>
                <w:b w:val="0"/>
                <w:color w:val="auto"/>
              </w:rPr>
            </w:pPr>
            <w:r w:rsidRPr="00600A97">
              <w:rPr>
                <w:b w:val="0"/>
                <w:color w:val="auto"/>
              </w:rPr>
              <w:t>Organize information using such differentiated techniques as graphic organizers, storyboarding, or webbing</w:t>
            </w:r>
          </w:p>
          <w:p w:rsidR="00600A97" w:rsidRPr="00600A97" w:rsidRDefault="00600A97" w:rsidP="00807EB5">
            <w:pPr>
              <w:pStyle w:val="objectivs"/>
              <w:numPr>
                <w:ilvl w:val="0"/>
                <w:numId w:val="29"/>
              </w:numPr>
              <w:ind w:left="348"/>
              <w:rPr>
                <w:b w:val="0"/>
                <w:color w:val="auto"/>
              </w:rPr>
            </w:pPr>
            <w:r w:rsidRPr="00600A97">
              <w:rPr>
                <w:b w:val="0"/>
                <w:color w:val="auto"/>
              </w:rPr>
              <w:t>Present, perform, share, and evaluate the results of information searches in a new form</w:t>
            </w:r>
          </w:p>
          <w:p w:rsidR="00600A97" w:rsidRPr="00600A97" w:rsidRDefault="00600A97" w:rsidP="00807EB5">
            <w:pPr>
              <w:pStyle w:val="objectivs"/>
              <w:numPr>
                <w:ilvl w:val="0"/>
                <w:numId w:val="29"/>
              </w:numPr>
              <w:ind w:left="348"/>
              <w:rPr>
                <w:b w:val="0"/>
                <w:color w:val="auto"/>
              </w:rPr>
            </w:pPr>
            <w:r w:rsidRPr="00600A97">
              <w:rPr>
                <w:b w:val="0"/>
                <w:color w:val="auto"/>
              </w:rPr>
              <w:t>Recognize the need for citing sources and begin to record simple bibliographies</w:t>
            </w:r>
          </w:p>
          <w:p w:rsidR="00600A97" w:rsidRPr="00600A97" w:rsidRDefault="00600A97" w:rsidP="00807EB5">
            <w:pPr>
              <w:pStyle w:val="objectivs"/>
              <w:numPr>
                <w:ilvl w:val="0"/>
                <w:numId w:val="29"/>
              </w:numPr>
              <w:ind w:left="348"/>
              <w:rPr>
                <w:b w:val="0"/>
                <w:color w:val="auto"/>
              </w:rPr>
            </w:pPr>
            <w:r w:rsidRPr="00600A97">
              <w:rPr>
                <w:b w:val="0"/>
                <w:color w:val="auto"/>
              </w:rPr>
              <w:t>Respect different points of view and opinions</w:t>
            </w:r>
          </w:p>
          <w:p w:rsidR="00600A97" w:rsidRPr="00600A97" w:rsidRDefault="00600A97" w:rsidP="00807EB5">
            <w:pPr>
              <w:pStyle w:val="objectivs"/>
              <w:numPr>
                <w:ilvl w:val="0"/>
                <w:numId w:val="29"/>
              </w:numPr>
              <w:ind w:left="348"/>
              <w:rPr>
                <w:b w:val="0"/>
                <w:color w:val="auto"/>
              </w:rPr>
            </w:pPr>
            <w:r w:rsidRPr="00600A97">
              <w:rPr>
                <w:b w:val="0"/>
                <w:color w:val="auto"/>
              </w:rPr>
              <w:t>Differentiate between note taking and copying verbatim from sources used</w:t>
            </w:r>
          </w:p>
          <w:p w:rsidR="00692A93" w:rsidRPr="00692A93" w:rsidRDefault="00692A93" w:rsidP="00807EB5">
            <w:pPr>
              <w:pStyle w:val="objectivs"/>
              <w:numPr>
                <w:ilvl w:val="0"/>
                <w:numId w:val="0"/>
              </w:numPr>
              <w:ind w:left="348"/>
              <w:rPr>
                <w:b w:val="0"/>
                <w:sz w:val="18"/>
                <w:szCs w:val="18"/>
              </w:rPr>
            </w:pPr>
          </w:p>
        </w:tc>
        <w:tc>
          <w:tcPr>
            <w:tcW w:w="4872" w:type="dxa"/>
          </w:tcPr>
          <w:p w:rsidR="00257E13" w:rsidRPr="00ED15E3" w:rsidRDefault="00257E13" w:rsidP="00257E13">
            <w:pPr>
              <w:pStyle w:val="objectivs"/>
              <w:numPr>
                <w:ilvl w:val="0"/>
                <w:numId w:val="22"/>
              </w:numPr>
              <w:ind w:left="336"/>
              <w:rPr>
                <w:b w:val="0"/>
                <w:color w:val="auto"/>
              </w:rPr>
            </w:pPr>
            <w:r w:rsidRPr="00ED15E3">
              <w:rPr>
                <w:b w:val="0"/>
                <w:color w:val="auto"/>
              </w:rPr>
              <w:t>Edit, format, spell-check, save, proofread, and print original document using a word processor</w:t>
            </w:r>
          </w:p>
          <w:p w:rsidR="00257E13" w:rsidRPr="00ED15E3" w:rsidRDefault="00257E13" w:rsidP="00257E13">
            <w:pPr>
              <w:pStyle w:val="objectivs"/>
              <w:numPr>
                <w:ilvl w:val="0"/>
                <w:numId w:val="22"/>
              </w:numPr>
              <w:ind w:left="336"/>
              <w:rPr>
                <w:b w:val="0"/>
                <w:color w:val="auto"/>
              </w:rPr>
            </w:pPr>
            <w:r w:rsidRPr="00ED15E3">
              <w:rPr>
                <w:b w:val="0"/>
                <w:color w:val="auto"/>
              </w:rPr>
              <w:t>Collaborate with other students to solve information problems</w:t>
            </w:r>
          </w:p>
          <w:p w:rsidR="00257E13" w:rsidRPr="00ED15E3" w:rsidRDefault="00257E13" w:rsidP="00257E13">
            <w:pPr>
              <w:pStyle w:val="objectivs"/>
              <w:numPr>
                <w:ilvl w:val="0"/>
                <w:numId w:val="22"/>
              </w:numPr>
              <w:ind w:left="336"/>
              <w:rPr>
                <w:b w:val="0"/>
                <w:color w:val="auto"/>
              </w:rPr>
            </w:pPr>
            <w:r w:rsidRPr="00ED15E3">
              <w:rPr>
                <w:b w:val="0"/>
                <w:color w:val="auto"/>
              </w:rPr>
              <w:t>Organize information using such differentiated techniques as graphic organizer, storyboarding, or webbing</w:t>
            </w:r>
          </w:p>
          <w:p w:rsidR="00257E13" w:rsidRPr="00ED15E3" w:rsidRDefault="00257E13" w:rsidP="00257E13">
            <w:pPr>
              <w:pStyle w:val="objectivs"/>
              <w:numPr>
                <w:ilvl w:val="0"/>
                <w:numId w:val="22"/>
              </w:numPr>
              <w:ind w:left="336"/>
              <w:rPr>
                <w:b w:val="0"/>
                <w:color w:val="auto"/>
              </w:rPr>
            </w:pPr>
            <w:r w:rsidRPr="00ED15E3">
              <w:rPr>
                <w:b w:val="0"/>
                <w:color w:val="auto"/>
              </w:rPr>
              <w:t>Present, perform, share, and evaluate the results of information searches in a new form</w:t>
            </w:r>
          </w:p>
          <w:p w:rsidR="00257E13" w:rsidRPr="00ED15E3" w:rsidRDefault="00257E13" w:rsidP="00257E13">
            <w:pPr>
              <w:pStyle w:val="objectivs"/>
              <w:numPr>
                <w:ilvl w:val="0"/>
                <w:numId w:val="22"/>
              </w:numPr>
              <w:ind w:left="336"/>
              <w:rPr>
                <w:b w:val="0"/>
                <w:color w:val="auto"/>
              </w:rPr>
            </w:pPr>
            <w:r w:rsidRPr="00ED15E3">
              <w:rPr>
                <w:b w:val="0"/>
                <w:color w:val="auto"/>
              </w:rPr>
              <w:t>Cite sources and record simple bibliographies</w:t>
            </w:r>
          </w:p>
          <w:p w:rsidR="00257E13" w:rsidRPr="00ED15E3" w:rsidRDefault="00257E13" w:rsidP="00257E13">
            <w:pPr>
              <w:pStyle w:val="objectivs"/>
              <w:numPr>
                <w:ilvl w:val="0"/>
                <w:numId w:val="22"/>
              </w:numPr>
              <w:ind w:left="336"/>
              <w:rPr>
                <w:b w:val="0"/>
                <w:color w:val="auto"/>
              </w:rPr>
            </w:pPr>
            <w:r w:rsidRPr="00ED15E3">
              <w:rPr>
                <w:b w:val="0"/>
                <w:color w:val="auto"/>
              </w:rPr>
              <w:t>Respect different points of view and opinions</w:t>
            </w:r>
          </w:p>
          <w:p w:rsidR="00257E13" w:rsidRPr="00ED15E3" w:rsidRDefault="00257E13" w:rsidP="00257E13">
            <w:pPr>
              <w:pStyle w:val="objectivs"/>
              <w:numPr>
                <w:ilvl w:val="0"/>
                <w:numId w:val="22"/>
              </w:numPr>
              <w:ind w:left="336"/>
              <w:rPr>
                <w:b w:val="0"/>
                <w:color w:val="auto"/>
              </w:rPr>
            </w:pPr>
            <w:r w:rsidRPr="00ED15E3">
              <w:rPr>
                <w:b w:val="0"/>
                <w:color w:val="auto"/>
              </w:rPr>
              <w:t>Differentiate between note taking and copying verbatim from sources used as demonstrated through paraphrasing</w:t>
            </w:r>
          </w:p>
          <w:p w:rsidR="00692A93" w:rsidRPr="00692A93" w:rsidRDefault="00692A93" w:rsidP="00432B3F">
            <w:pPr>
              <w:pStyle w:val="objectivs"/>
              <w:numPr>
                <w:ilvl w:val="0"/>
                <w:numId w:val="0"/>
              </w:numPr>
              <w:ind w:left="336"/>
              <w:rPr>
                <w:b w:val="0"/>
                <w:sz w:val="18"/>
                <w:szCs w:val="18"/>
              </w:rPr>
            </w:pPr>
          </w:p>
        </w:tc>
      </w:tr>
    </w:tbl>
    <w:p w:rsidR="00CA0D73" w:rsidRDefault="00CA0D73"/>
    <w:p w:rsidR="00807EB5" w:rsidRDefault="00807EB5">
      <w:pPr>
        <w:spacing w:after="0" w:line="240" w:lineRule="auto"/>
      </w:pPr>
      <w:r>
        <w:br w:type="page"/>
      </w:r>
    </w:p>
    <w:p w:rsidR="004C52D4" w:rsidRDefault="004C52D4" w:rsidP="00807EB5">
      <w:pPr>
        <w:widowControl w:val="0"/>
        <w:autoSpaceDE w:val="0"/>
        <w:autoSpaceDN w:val="0"/>
        <w:adjustRightInd w:val="0"/>
        <w:spacing w:after="0"/>
        <w:rPr>
          <w:rFonts w:ascii="Arial" w:hAnsi="Arial" w:cs="Arial"/>
          <w:b/>
          <w:sz w:val="24"/>
          <w:szCs w:val="24"/>
          <w:u w:val="single"/>
        </w:rPr>
      </w:pPr>
    </w:p>
    <w:p w:rsidR="00807EB5" w:rsidRDefault="00807EB5" w:rsidP="00807EB5">
      <w:pPr>
        <w:widowControl w:val="0"/>
        <w:autoSpaceDE w:val="0"/>
        <w:autoSpaceDN w:val="0"/>
        <w:adjustRightInd w:val="0"/>
        <w:spacing w:after="0"/>
        <w:rPr>
          <w:rFonts w:ascii="Arial" w:eastAsia="Times New Roman" w:hAnsi="Arial" w:cs="Arial"/>
          <w:b/>
          <w:sz w:val="24"/>
          <w:szCs w:val="24"/>
        </w:rPr>
      </w:pPr>
      <w:r w:rsidRPr="008A3A50">
        <w:rPr>
          <w:rFonts w:ascii="Arial" w:hAnsi="Arial" w:cs="Arial"/>
          <w:b/>
          <w:sz w:val="24"/>
          <w:szCs w:val="24"/>
          <w:u w:val="single"/>
        </w:rPr>
        <w:t>Standard 4</w:t>
      </w:r>
      <w:r w:rsidRPr="004C52D4">
        <w:rPr>
          <w:rFonts w:ascii="Arial" w:hAnsi="Arial" w:cs="Arial"/>
          <w:b/>
          <w:sz w:val="24"/>
          <w:szCs w:val="24"/>
        </w:rPr>
        <w:t>:</w:t>
      </w:r>
      <w:r w:rsidRPr="008A3A50">
        <w:rPr>
          <w:rFonts w:ascii="Arial" w:hAnsi="Arial" w:cs="Arial"/>
          <w:b/>
          <w:sz w:val="24"/>
          <w:szCs w:val="24"/>
        </w:rPr>
        <w:t xml:space="preserve">  </w:t>
      </w:r>
      <w:r w:rsidRPr="008A3A50">
        <w:rPr>
          <w:rFonts w:ascii="Arial" w:eastAsia="Times New Roman" w:hAnsi="Arial" w:cs="Arial"/>
          <w:b/>
          <w:sz w:val="24"/>
          <w:szCs w:val="24"/>
        </w:rPr>
        <w:t>Appreciate literature and other creative expressions of thoughts and ideas and pursue knowledge related to personal interests and aesthetic growth</w:t>
      </w:r>
    </w:p>
    <w:p w:rsidR="00807EB5" w:rsidRPr="00807EB5" w:rsidRDefault="004C52D4" w:rsidP="00807EB5">
      <w:pPr>
        <w:pStyle w:val="benchmarks0"/>
        <w:spacing w:line="276" w:lineRule="auto"/>
        <w:ind w:left="0" w:firstLine="0"/>
        <w:rPr>
          <w:color w:val="auto"/>
          <w:sz w:val="22"/>
          <w:szCs w:val="22"/>
        </w:rPr>
      </w:pPr>
      <w:r>
        <w:rPr>
          <w:color w:val="auto"/>
          <w:sz w:val="22"/>
          <w:szCs w:val="22"/>
        </w:rPr>
        <w:t xml:space="preserve">  </w:t>
      </w:r>
      <w:r w:rsidR="00807EB5" w:rsidRPr="004C52D4">
        <w:rPr>
          <w:color w:val="auto"/>
          <w:sz w:val="22"/>
          <w:szCs w:val="22"/>
          <w:u w:val="single"/>
        </w:rPr>
        <w:t>Benchmarks</w:t>
      </w:r>
      <w:r>
        <w:rPr>
          <w:color w:val="auto"/>
          <w:sz w:val="22"/>
          <w:szCs w:val="22"/>
        </w:rPr>
        <w:t>, G</w:t>
      </w:r>
      <w:r w:rsidR="00807EB5" w:rsidRPr="00807EB5">
        <w:rPr>
          <w:color w:val="auto"/>
          <w:sz w:val="22"/>
          <w:szCs w:val="22"/>
        </w:rPr>
        <w:t>rade 3:  A.  Use both text and visuals to understand literature,  B. Select a "Just Right" book independently for personal reading,  C. Identify numerous types and elements of literature,  D.  Analyze and understand</w:t>
      </w:r>
      <w:r w:rsidR="00807EB5" w:rsidRPr="00807EB5">
        <w:rPr>
          <w:strike/>
          <w:color w:val="auto"/>
          <w:sz w:val="22"/>
          <w:szCs w:val="22"/>
        </w:rPr>
        <w:t xml:space="preserve"> </w:t>
      </w:r>
      <w:r w:rsidR="00807EB5" w:rsidRPr="00807EB5">
        <w:rPr>
          <w:color w:val="auto"/>
          <w:sz w:val="22"/>
          <w:szCs w:val="22"/>
        </w:rPr>
        <w:t xml:space="preserve">information presented creatively in </w:t>
      </w:r>
      <w:proofErr w:type="spellStart"/>
      <w:r w:rsidR="00807EB5" w:rsidRPr="00807EB5">
        <w:rPr>
          <w:color w:val="auto"/>
          <w:sz w:val="22"/>
          <w:szCs w:val="22"/>
        </w:rPr>
        <w:t>nontextual</w:t>
      </w:r>
      <w:proofErr w:type="spellEnd"/>
      <w:r w:rsidR="00807EB5" w:rsidRPr="00807EB5">
        <w:rPr>
          <w:color w:val="auto"/>
          <w:sz w:val="22"/>
          <w:szCs w:val="22"/>
        </w:rPr>
        <w:t xml:space="preserve"> formats</w:t>
      </w:r>
      <w:proofErr w:type="gramStart"/>
      <w:r w:rsidR="00807EB5" w:rsidRPr="00807EB5">
        <w:rPr>
          <w:color w:val="auto"/>
          <w:sz w:val="22"/>
          <w:szCs w:val="22"/>
        </w:rPr>
        <w:t>,  E</w:t>
      </w:r>
      <w:proofErr w:type="gramEnd"/>
      <w:r w:rsidR="00807EB5" w:rsidRPr="00807EB5">
        <w:rPr>
          <w:color w:val="auto"/>
          <w:sz w:val="22"/>
          <w:szCs w:val="22"/>
        </w:rPr>
        <w:t xml:space="preserve">. Seek information related to personal interests,  F. Select resources and materials based on interest, need, </w:t>
      </w:r>
      <w:r w:rsidR="00807EB5">
        <w:rPr>
          <w:color w:val="auto"/>
          <w:sz w:val="22"/>
          <w:szCs w:val="22"/>
        </w:rPr>
        <w:tab/>
      </w:r>
      <w:r w:rsidR="00807EB5" w:rsidRPr="00807EB5">
        <w:rPr>
          <w:color w:val="auto"/>
          <w:sz w:val="22"/>
          <w:szCs w:val="22"/>
        </w:rPr>
        <w:t>and appropriateness</w:t>
      </w:r>
    </w:p>
    <w:p w:rsidR="00807EB5" w:rsidRPr="00807EB5" w:rsidRDefault="004C52D4" w:rsidP="00807EB5">
      <w:pPr>
        <w:pStyle w:val="benchmarks0"/>
        <w:spacing w:line="276" w:lineRule="auto"/>
        <w:ind w:left="0" w:firstLine="0"/>
        <w:rPr>
          <w:color w:val="auto"/>
          <w:sz w:val="22"/>
          <w:szCs w:val="22"/>
        </w:rPr>
      </w:pPr>
      <w:r>
        <w:rPr>
          <w:color w:val="auto"/>
          <w:sz w:val="22"/>
          <w:szCs w:val="22"/>
        </w:rPr>
        <w:t xml:space="preserve">  </w:t>
      </w:r>
      <w:r w:rsidR="00807EB5" w:rsidRPr="004C52D4">
        <w:rPr>
          <w:color w:val="auto"/>
          <w:sz w:val="22"/>
          <w:szCs w:val="22"/>
          <w:u w:val="single"/>
        </w:rPr>
        <w:t>Benchmarks</w:t>
      </w:r>
      <w:r>
        <w:rPr>
          <w:color w:val="auto"/>
          <w:sz w:val="22"/>
          <w:szCs w:val="22"/>
        </w:rPr>
        <w:t>, G</w:t>
      </w:r>
      <w:r w:rsidR="00807EB5" w:rsidRPr="00807EB5">
        <w:rPr>
          <w:color w:val="auto"/>
          <w:sz w:val="22"/>
          <w:szCs w:val="22"/>
        </w:rPr>
        <w:t xml:space="preserve">rade 4:  </w:t>
      </w:r>
      <w:r>
        <w:rPr>
          <w:color w:val="auto"/>
          <w:sz w:val="22"/>
          <w:szCs w:val="22"/>
        </w:rPr>
        <w:t>The same as Grade 3 except</w:t>
      </w:r>
      <w:r w:rsidR="00807EB5" w:rsidRPr="00807EB5">
        <w:rPr>
          <w:color w:val="auto"/>
          <w:sz w:val="22"/>
          <w:szCs w:val="22"/>
        </w:rPr>
        <w:t xml:space="preserve"> C</w:t>
      </w:r>
      <w:r>
        <w:rPr>
          <w:color w:val="auto"/>
          <w:sz w:val="22"/>
          <w:szCs w:val="22"/>
        </w:rPr>
        <w:t>.</w:t>
      </w:r>
      <w:r w:rsidR="00807EB5" w:rsidRPr="00807EB5">
        <w:rPr>
          <w:color w:val="auto"/>
          <w:sz w:val="22"/>
          <w:szCs w:val="22"/>
        </w:rPr>
        <w:t xml:space="preserve"> – “RECOGNIZE DIFFERENT TYPES” instead of “Iden</w:t>
      </w:r>
      <w:r>
        <w:rPr>
          <w:color w:val="auto"/>
          <w:sz w:val="22"/>
          <w:szCs w:val="22"/>
        </w:rPr>
        <w:t>tify numerous types”</w:t>
      </w:r>
    </w:p>
    <w:p w:rsidR="00807EB5" w:rsidRPr="00807EB5" w:rsidRDefault="004C52D4" w:rsidP="00807EB5">
      <w:pPr>
        <w:pStyle w:val="benchmarks0"/>
        <w:spacing w:line="276" w:lineRule="auto"/>
        <w:ind w:left="0" w:firstLine="0"/>
        <w:rPr>
          <w:color w:val="auto"/>
          <w:sz w:val="22"/>
          <w:szCs w:val="22"/>
        </w:rPr>
      </w:pPr>
      <w:r>
        <w:rPr>
          <w:color w:val="auto"/>
          <w:sz w:val="22"/>
          <w:szCs w:val="22"/>
        </w:rPr>
        <w:t xml:space="preserve">  </w:t>
      </w:r>
      <w:r w:rsidR="00807EB5" w:rsidRPr="004C52D4">
        <w:rPr>
          <w:color w:val="auto"/>
          <w:sz w:val="22"/>
          <w:szCs w:val="22"/>
          <w:u w:val="single"/>
        </w:rPr>
        <w:t>Benchmarks</w:t>
      </w:r>
      <w:r>
        <w:rPr>
          <w:color w:val="auto"/>
          <w:sz w:val="22"/>
          <w:szCs w:val="22"/>
        </w:rPr>
        <w:t>, G</w:t>
      </w:r>
      <w:r w:rsidR="00807EB5" w:rsidRPr="00807EB5">
        <w:rPr>
          <w:color w:val="auto"/>
          <w:sz w:val="22"/>
          <w:szCs w:val="22"/>
        </w:rPr>
        <w:t xml:space="preserve">rade 5:  A, D, E and F the same as </w:t>
      </w:r>
      <w:r>
        <w:rPr>
          <w:color w:val="auto"/>
          <w:sz w:val="22"/>
          <w:szCs w:val="22"/>
        </w:rPr>
        <w:t>Grade 3</w:t>
      </w:r>
      <w:r w:rsidR="00807EB5" w:rsidRPr="00807EB5">
        <w:rPr>
          <w:color w:val="auto"/>
          <w:sz w:val="22"/>
          <w:szCs w:val="22"/>
        </w:rPr>
        <w:t>.  B. Select an APPROPRIATE book of interest for personal enjoyment</w:t>
      </w:r>
      <w:proofErr w:type="gramStart"/>
      <w:r w:rsidR="00807EB5" w:rsidRPr="00807EB5">
        <w:rPr>
          <w:color w:val="auto"/>
          <w:sz w:val="22"/>
          <w:szCs w:val="22"/>
        </w:rPr>
        <w:t>,  C</w:t>
      </w:r>
      <w:proofErr w:type="gramEnd"/>
      <w:r w:rsidR="00807EB5" w:rsidRPr="00807EB5">
        <w:rPr>
          <w:color w:val="auto"/>
          <w:sz w:val="22"/>
          <w:szCs w:val="22"/>
        </w:rPr>
        <w:t xml:space="preserve">. </w:t>
      </w:r>
      <w:r>
        <w:rPr>
          <w:color w:val="auto"/>
          <w:sz w:val="22"/>
          <w:szCs w:val="22"/>
        </w:rPr>
        <w:t>Recognize different</w:t>
      </w:r>
      <w:r w:rsidRPr="00807EB5">
        <w:rPr>
          <w:color w:val="auto"/>
          <w:sz w:val="22"/>
          <w:szCs w:val="22"/>
        </w:rPr>
        <w:t xml:space="preserve"> types and elements of literature</w:t>
      </w:r>
    </w:p>
    <w:p w:rsidR="00807EB5" w:rsidRPr="003F1457" w:rsidRDefault="00807EB5" w:rsidP="00807EB5">
      <w:pPr>
        <w:pStyle w:val="Benchmarks"/>
        <w:numPr>
          <w:ilvl w:val="0"/>
          <w:numId w:val="0"/>
        </w:numPr>
        <w:rPr>
          <w:color w:val="auto"/>
          <w:sz w:val="16"/>
          <w:szCs w:val="16"/>
        </w:rPr>
      </w:pPr>
    </w:p>
    <w:tbl>
      <w:tblPr>
        <w:tblStyle w:val="TableGrid"/>
        <w:tblW w:w="0" w:type="auto"/>
        <w:tblLook w:val="04A0" w:firstRow="1" w:lastRow="0" w:firstColumn="1" w:lastColumn="0" w:noHBand="0" w:noVBand="1"/>
      </w:tblPr>
      <w:tblGrid>
        <w:gridCol w:w="4795"/>
        <w:gridCol w:w="4798"/>
        <w:gridCol w:w="4797"/>
      </w:tblGrid>
      <w:tr w:rsidR="00807EB5" w:rsidRPr="008A3A50" w:rsidTr="00BB561A">
        <w:trPr>
          <w:trHeight w:val="259"/>
        </w:trPr>
        <w:tc>
          <w:tcPr>
            <w:tcW w:w="4872" w:type="dxa"/>
          </w:tcPr>
          <w:p w:rsidR="00807EB5" w:rsidRPr="009D0CB4" w:rsidRDefault="00807EB5"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Third Grade - Objectives</w:t>
            </w:r>
          </w:p>
        </w:tc>
        <w:tc>
          <w:tcPr>
            <w:tcW w:w="4872" w:type="dxa"/>
          </w:tcPr>
          <w:p w:rsidR="00807EB5" w:rsidRDefault="00807EB5"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Fourth Grade - Objectives</w:t>
            </w:r>
          </w:p>
        </w:tc>
        <w:tc>
          <w:tcPr>
            <w:tcW w:w="4872" w:type="dxa"/>
          </w:tcPr>
          <w:p w:rsidR="00807EB5" w:rsidRDefault="00807EB5"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Fifth Grade - Objectives</w:t>
            </w:r>
          </w:p>
        </w:tc>
      </w:tr>
      <w:tr w:rsidR="00807EB5" w:rsidRPr="008A3A50" w:rsidTr="00BB561A">
        <w:trPr>
          <w:trHeight w:val="1150"/>
        </w:trPr>
        <w:tc>
          <w:tcPr>
            <w:tcW w:w="4872" w:type="dxa"/>
          </w:tcPr>
          <w:p w:rsidR="00807EB5" w:rsidRPr="00687C8A" w:rsidRDefault="00807EB5" w:rsidP="00807EB5">
            <w:pPr>
              <w:pStyle w:val="objectivs"/>
              <w:numPr>
                <w:ilvl w:val="0"/>
                <w:numId w:val="23"/>
              </w:numPr>
              <w:ind w:left="360"/>
              <w:rPr>
                <w:b w:val="0"/>
                <w:color w:val="auto"/>
              </w:rPr>
            </w:pPr>
            <w:r w:rsidRPr="00687C8A">
              <w:rPr>
                <w:b w:val="0"/>
                <w:color w:val="auto"/>
              </w:rPr>
              <w:t>Select a “Just Right” book during literature selection</w:t>
            </w:r>
          </w:p>
          <w:p w:rsidR="00807EB5" w:rsidRPr="00687C8A" w:rsidRDefault="00807EB5" w:rsidP="00807EB5">
            <w:pPr>
              <w:pStyle w:val="objectivs"/>
              <w:numPr>
                <w:ilvl w:val="0"/>
                <w:numId w:val="23"/>
              </w:numPr>
              <w:ind w:left="360"/>
              <w:rPr>
                <w:b w:val="0"/>
                <w:color w:val="auto"/>
              </w:rPr>
            </w:pPr>
            <w:r w:rsidRPr="00687C8A">
              <w:rPr>
                <w:b w:val="0"/>
                <w:color w:val="auto"/>
              </w:rPr>
              <w:t>Listen to or read various traditional folklore</w:t>
            </w:r>
          </w:p>
          <w:p w:rsidR="00807EB5" w:rsidRPr="00687C8A" w:rsidRDefault="00807EB5" w:rsidP="00807EB5">
            <w:pPr>
              <w:pStyle w:val="objectivs"/>
              <w:numPr>
                <w:ilvl w:val="0"/>
                <w:numId w:val="23"/>
              </w:numPr>
              <w:ind w:left="360"/>
              <w:rPr>
                <w:b w:val="0"/>
                <w:color w:val="auto"/>
              </w:rPr>
            </w:pPr>
            <w:r w:rsidRPr="00687C8A">
              <w:rPr>
                <w:b w:val="0"/>
                <w:color w:val="auto"/>
              </w:rPr>
              <w:t>Read various types of fiction</w:t>
            </w:r>
          </w:p>
          <w:p w:rsidR="00807EB5" w:rsidRPr="00687C8A" w:rsidRDefault="00807EB5" w:rsidP="00807EB5">
            <w:pPr>
              <w:pStyle w:val="objectivs"/>
              <w:numPr>
                <w:ilvl w:val="0"/>
                <w:numId w:val="23"/>
              </w:numPr>
              <w:ind w:left="360"/>
              <w:rPr>
                <w:b w:val="0"/>
                <w:color w:val="auto"/>
              </w:rPr>
            </w:pPr>
            <w:r w:rsidRPr="00687C8A">
              <w:rPr>
                <w:b w:val="0"/>
                <w:color w:val="auto"/>
              </w:rPr>
              <w:t>Read various types of nonfiction</w:t>
            </w:r>
          </w:p>
          <w:p w:rsidR="00807EB5" w:rsidRPr="00687C8A" w:rsidRDefault="00807EB5" w:rsidP="00807EB5">
            <w:pPr>
              <w:pStyle w:val="objectivs"/>
              <w:numPr>
                <w:ilvl w:val="0"/>
                <w:numId w:val="23"/>
              </w:numPr>
              <w:ind w:left="360"/>
              <w:rPr>
                <w:b w:val="0"/>
                <w:color w:val="auto"/>
              </w:rPr>
            </w:pPr>
            <w:r w:rsidRPr="00687C8A">
              <w:rPr>
                <w:b w:val="0"/>
                <w:color w:val="auto"/>
              </w:rPr>
              <w:t>Recognize various literary elements within works</w:t>
            </w:r>
          </w:p>
          <w:p w:rsidR="00807EB5" w:rsidRPr="00687C8A" w:rsidRDefault="00807EB5" w:rsidP="00807EB5">
            <w:pPr>
              <w:pStyle w:val="objectivs"/>
              <w:numPr>
                <w:ilvl w:val="0"/>
                <w:numId w:val="23"/>
              </w:numPr>
              <w:ind w:left="360"/>
              <w:rPr>
                <w:b w:val="0"/>
                <w:color w:val="auto"/>
              </w:rPr>
            </w:pPr>
            <w:r w:rsidRPr="00687C8A">
              <w:rPr>
                <w:b w:val="0"/>
                <w:color w:val="auto"/>
              </w:rPr>
              <w:t>Participate in guided discussions about literature to share opinions and responses</w:t>
            </w:r>
          </w:p>
          <w:p w:rsidR="00807EB5" w:rsidRPr="00687C8A" w:rsidRDefault="00807EB5" w:rsidP="00807EB5">
            <w:pPr>
              <w:pStyle w:val="objectivs"/>
              <w:numPr>
                <w:ilvl w:val="0"/>
                <w:numId w:val="23"/>
              </w:numPr>
              <w:ind w:left="360"/>
              <w:rPr>
                <w:b w:val="0"/>
                <w:color w:val="auto"/>
              </w:rPr>
            </w:pPr>
            <w:r w:rsidRPr="00687C8A">
              <w:rPr>
                <w:b w:val="0"/>
                <w:color w:val="auto"/>
              </w:rPr>
              <w:t>Begin to develop individual taste in series, author, and genre reading</w:t>
            </w:r>
          </w:p>
          <w:p w:rsidR="00807EB5" w:rsidRPr="00687C8A" w:rsidRDefault="00807EB5" w:rsidP="00807EB5">
            <w:pPr>
              <w:pStyle w:val="objectivs"/>
              <w:numPr>
                <w:ilvl w:val="0"/>
                <w:numId w:val="23"/>
              </w:numPr>
              <w:ind w:left="360"/>
              <w:rPr>
                <w:b w:val="0"/>
                <w:color w:val="auto"/>
              </w:rPr>
            </w:pPr>
            <w:r w:rsidRPr="00687C8A">
              <w:rPr>
                <w:b w:val="0"/>
                <w:color w:val="auto"/>
              </w:rPr>
              <w:t>Begin to identify literary awards as appropriate to age group</w:t>
            </w:r>
          </w:p>
          <w:p w:rsidR="00807EB5" w:rsidRPr="00687C8A" w:rsidRDefault="00807EB5" w:rsidP="00807EB5">
            <w:pPr>
              <w:pStyle w:val="objectivs"/>
              <w:numPr>
                <w:ilvl w:val="0"/>
                <w:numId w:val="23"/>
              </w:numPr>
              <w:ind w:left="360"/>
              <w:rPr>
                <w:b w:val="0"/>
                <w:color w:val="auto"/>
              </w:rPr>
            </w:pPr>
            <w:r w:rsidRPr="00687C8A">
              <w:rPr>
                <w:b w:val="0"/>
                <w:color w:val="auto"/>
              </w:rPr>
              <w:t>Appreciate information presented creatively in various formats</w:t>
            </w:r>
          </w:p>
          <w:p w:rsidR="00807EB5" w:rsidRPr="00687C8A" w:rsidRDefault="00807EB5" w:rsidP="00807EB5">
            <w:pPr>
              <w:pStyle w:val="objectivs"/>
              <w:numPr>
                <w:ilvl w:val="0"/>
                <w:numId w:val="23"/>
              </w:numPr>
              <w:ind w:left="360"/>
              <w:rPr>
                <w:b w:val="0"/>
                <w:color w:val="auto"/>
              </w:rPr>
            </w:pPr>
            <w:r w:rsidRPr="00687C8A">
              <w:rPr>
                <w:b w:val="0"/>
                <w:color w:val="auto"/>
              </w:rPr>
              <w:t>Read for pleasure, seek answers, and explore topics of personal interest</w:t>
            </w:r>
          </w:p>
          <w:p w:rsidR="00807EB5" w:rsidRPr="008A3A50" w:rsidRDefault="00807EB5" w:rsidP="00807EB5">
            <w:pPr>
              <w:pStyle w:val="objectivs"/>
              <w:numPr>
                <w:ilvl w:val="0"/>
                <w:numId w:val="23"/>
              </w:numPr>
              <w:ind w:left="360"/>
              <w:rPr>
                <w:color w:val="auto"/>
              </w:rPr>
            </w:pPr>
            <w:r w:rsidRPr="00687C8A">
              <w:rPr>
                <w:b w:val="0"/>
                <w:color w:val="auto"/>
              </w:rPr>
              <w:t>Access libraries, library staff, and library resources both personally and virtually</w:t>
            </w:r>
          </w:p>
        </w:tc>
        <w:tc>
          <w:tcPr>
            <w:tcW w:w="4872" w:type="dxa"/>
          </w:tcPr>
          <w:p w:rsidR="00807EB5" w:rsidRPr="000B4583" w:rsidRDefault="00807EB5" w:rsidP="00807EB5">
            <w:pPr>
              <w:pStyle w:val="objectivs"/>
              <w:numPr>
                <w:ilvl w:val="0"/>
                <w:numId w:val="25"/>
              </w:numPr>
              <w:ind w:left="348"/>
              <w:rPr>
                <w:b w:val="0"/>
                <w:color w:val="auto"/>
              </w:rPr>
            </w:pPr>
            <w:r w:rsidRPr="000B4583">
              <w:rPr>
                <w:b w:val="0"/>
                <w:color w:val="auto"/>
              </w:rPr>
              <w:t>Select a “Just Right” book during literature selection</w:t>
            </w:r>
          </w:p>
          <w:p w:rsidR="00807EB5" w:rsidRPr="000B4583" w:rsidRDefault="00807EB5" w:rsidP="00807EB5">
            <w:pPr>
              <w:pStyle w:val="objectivs"/>
              <w:numPr>
                <w:ilvl w:val="0"/>
                <w:numId w:val="25"/>
              </w:numPr>
              <w:ind w:left="348"/>
              <w:rPr>
                <w:b w:val="0"/>
                <w:color w:val="auto"/>
              </w:rPr>
            </w:pPr>
            <w:r w:rsidRPr="000B4583">
              <w:rPr>
                <w:b w:val="0"/>
                <w:color w:val="auto"/>
              </w:rPr>
              <w:t>Read various traditional folklore</w:t>
            </w:r>
            <w:r w:rsidRPr="000B4583">
              <w:rPr>
                <w:b w:val="0"/>
                <w:color w:val="auto"/>
              </w:rPr>
              <w:tab/>
            </w:r>
          </w:p>
          <w:p w:rsidR="00807EB5" w:rsidRPr="000B4583" w:rsidRDefault="00807EB5" w:rsidP="00807EB5">
            <w:pPr>
              <w:pStyle w:val="objectivs"/>
              <w:numPr>
                <w:ilvl w:val="0"/>
                <w:numId w:val="25"/>
              </w:numPr>
              <w:ind w:left="348"/>
              <w:rPr>
                <w:b w:val="0"/>
                <w:color w:val="auto"/>
              </w:rPr>
            </w:pPr>
            <w:r w:rsidRPr="000B4583">
              <w:rPr>
                <w:b w:val="0"/>
                <w:color w:val="auto"/>
              </w:rPr>
              <w:t>Read various genres</w:t>
            </w:r>
          </w:p>
          <w:p w:rsidR="00807EB5" w:rsidRPr="000B4583" w:rsidRDefault="00807EB5" w:rsidP="00807EB5">
            <w:pPr>
              <w:pStyle w:val="objectivs"/>
              <w:numPr>
                <w:ilvl w:val="0"/>
                <w:numId w:val="25"/>
              </w:numPr>
              <w:ind w:left="348"/>
              <w:rPr>
                <w:b w:val="0"/>
                <w:color w:val="auto"/>
              </w:rPr>
            </w:pPr>
            <w:r w:rsidRPr="000B4583">
              <w:rPr>
                <w:b w:val="0"/>
                <w:color w:val="auto"/>
              </w:rPr>
              <w:t>Read and comprehend informational texts</w:t>
            </w:r>
          </w:p>
          <w:p w:rsidR="00807EB5" w:rsidRPr="000B4583" w:rsidRDefault="00807EB5" w:rsidP="00807EB5">
            <w:pPr>
              <w:pStyle w:val="objectivs"/>
              <w:numPr>
                <w:ilvl w:val="0"/>
                <w:numId w:val="25"/>
              </w:numPr>
              <w:ind w:left="348"/>
              <w:rPr>
                <w:b w:val="0"/>
                <w:color w:val="auto"/>
              </w:rPr>
            </w:pPr>
            <w:r w:rsidRPr="000B4583">
              <w:rPr>
                <w:b w:val="0"/>
                <w:color w:val="auto"/>
              </w:rPr>
              <w:t>Recognize various literary elements within works</w:t>
            </w:r>
          </w:p>
          <w:p w:rsidR="00807EB5" w:rsidRPr="000B4583" w:rsidRDefault="00807EB5" w:rsidP="00807EB5">
            <w:pPr>
              <w:pStyle w:val="objectivs"/>
              <w:numPr>
                <w:ilvl w:val="0"/>
                <w:numId w:val="25"/>
              </w:numPr>
              <w:ind w:left="348"/>
              <w:rPr>
                <w:b w:val="0"/>
                <w:color w:val="auto"/>
              </w:rPr>
            </w:pPr>
            <w:r w:rsidRPr="000B4583">
              <w:rPr>
                <w:b w:val="0"/>
                <w:color w:val="auto"/>
              </w:rPr>
              <w:t>Participate in guided discussions about literature to share opinions and responses</w:t>
            </w:r>
          </w:p>
          <w:p w:rsidR="00807EB5" w:rsidRPr="000B4583" w:rsidRDefault="00807EB5" w:rsidP="00807EB5">
            <w:pPr>
              <w:pStyle w:val="objectivs"/>
              <w:numPr>
                <w:ilvl w:val="0"/>
                <w:numId w:val="25"/>
              </w:numPr>
              <w:ind w:left="348"/>
              <w:rPr>
                <w:b w:val="0"/>
                <w:color w:val="auto"/>
              </w:rPr>
            </w:pPr>
            <w:r w:rsidRPr="000B4583">
              <w:rPr>
                <w:b w:val="0"/>
                <w:color w:val="auto"/>
              </w:rPr>
              <w:t>Develop individual taste in series, author, and genre reading</w:t>
            </w:r>
          </w:p>
          <w:p w:rsidR="00807EB5" w:rsidRPr="000B4583" w:rsidRDefault="00807EB5" w:rsidP="00807EB5">
            <w:pPr>
              <w:pStyle w:val="objectivs"/>
              <w:numPr>
                <w:ilvl w:val="0"/>
                <w:numId w:val="25"/>
              </w:numPr>
              <w:ind w:left="348"/>
              <w:rPr>
                <w:b w:val="0"/>
                <w:color w:val="auto"/>
              </w:rPr>
            </w:pPr>
            <w:r w:rsidRPr="000B4583">
              <w:rPr>
                <w:b w:val="0"/>
                <w:color w:val="auto"/>
              </w:rPr>
              <w:t>Distinguish differences among award-winning literature appropriate to age group</w:t>
            </w:r>
          </w:p>
          <w:p w:rsidR="00807EB5" w:rsidRPr="000B4583" w:rsidRDefault="00807EB5" w:rsidP="00807EB5">
            <w:pPr>
              <w:pStyle w:val="objectivs"/>
              <w:numPr>
                <w:ilvl w:val="0"/>
                <w:numId w:val="25"/>
              </w:numPr>
              <w:ind w:left="348"/>
              <w:rPr>
                <w:b w:val="0"/>
                <w:color w:val="auto"/>
              </w:rPr>
            </w:pPr>
            <w:r w:rsidRPr="000B4583">
              <w:rPr>
                <w:b w:val="0"/>
                <w:color w:val="auto"/>
              </w:rPr>
              <w:t>Appreciate information presented creatively in various formats</w:t>
            </w:r>
          </w:p>
          <w:p w:rsidR="00807EB5" w:rsidRPr="000B4583" w:rsidRDefault="00807EB5" w:rsidP="00807EB5">
            <w:pPr>
              <w:pStyle w:val="objectivs"/>
              <w:numPr>
                <w:ilvl w:val="0"/>
                <w:numId w:val="25"/>
              </w:numPr>
              <w:ind w:left="348"/>
              <w:rPr>
                <w:b w:val="0"/>
                <w:color w:val="auto"/>
              </w:rPr>
            </w:pPr>
            <w:r w:rsidRPr="000B4583">
              <w:rPr>
                <w:b w:val="0"/>
                <w:color w:val="auto"/>
              </w:rPr>
              <w:t>Read for pleasure, seek answers, and explore topics of personal interest</w:t>
            </w:r>
          </w:p>
          <w:p w:rsidR="00807EB5" w:rsidRPr="000B4583" w:rsidRDefault="00807EB5" w:rsidP="00807EB5">
            <w:pPr>
              <w:pStyle w:val="objectivs"/>
              <w:numPr>
                <w:ilvl w:val="0"/>
                <w:numId w:val="25"/>
              </w:numPr>
              <w:ind w:left="348"/>
            </w:pPr>
            <w:r w:rsidRPr="000B4583">
              <w:rPr>
                <w:b w:val="0"/>
                <w:color w:val="auto"/>
              </w:rPr>
              <w:t>Access libraries, library staff, and library resources both personally and virtually</w:t>
            </w:r>
          </w:p>
        </w:tc>
        <w:tc>
          <w:tcPr>
            <w:tcW w:w="4872" w:type="dxa"/>
          </w:tcPr>
          <w:p w:rsidR="00807EB5" w:rsidRPr="000B4583" w:rsidRDefault="00807EB5" w:rsidP="00807EB5">
            <w:pPr>
              <w:pStyle w:val="objectivs"/>
              <w:numPr>
                <w:ilvl w:val="0"/>
                <w:numId w:val="27"/>
              </w:numPr>
              <w:ind w:left="336"/>
              <w:rPr>
                <w:b w:val="0"/>
                <w:color w:val="auto"/>
              </w:rPr>
            </w:pPr>
            <w:r w:rsidRPr="000B4583">
              <w:rPr>
                <w:b w:val="0"/>
                <w:color w:val="auto"/>
              </w:rPr>
              <w:t>Self-select reading material appropriate for a specific purpose</w:t>
            </w:r>
          </w:p>
          <w:p w:rsidR="00807EB5" w:rsidRPr="000B4583" w:rsidRDefault="00807EB5" w:rsidP="00807EB5">
            <w:pPr>
              <w:pStyle w:val="objectivs"/>
              <w:numPr>
                <w:ilvl w:val="0"/>
                <w:numId w:val="27"/>
              </w:numPr>
              <w:ind w:left="336"/>
              <w:rPr>
                <w:b w:val="0"/>
                <w:color w:val="auto"/>
              </w:rPr>
            </w:pPr>
            <w:r w:rsidRPr="000B4583">
              <w:rPr>
                <w:b w:val="0"/>
                <w:color w:val="auto"/>
              </w:rPr>
              <w:t>Read traditional literature including mythology</w:t>
            </w:r>
          </w:p>
          <w:p w:rsidR="00807EB5" w:rsidRPr="000B4583" w:rsidRDefault="00807EB5" w:rsidP="00807EB5">
            <w:pPr>
              <w:pStyle w:val="objectivs"/>
              <w:numPr>
                <w:ilvl w:val="0"/>
                <w:numId w:val="27"/>
              </w:numPr>
              <w:ind w:left="336"/>
              <w:rPr>
                <w:b w:val="0"/>
                <w:color w:val="auto"/>
              </w:rPr>
            </w:pPr>
            <w:r w:rsidRPr="000B4583">
              <w:rPr>
                <w:b w:val="0"/>
                <w:color w:val="auto"/>
              </w:rPr>
              <w:t>Read various genres</w:t>
            </w:r>
          </w:p>
          <w:p w:rsidR="00807EB5" w:rsidRPr="000B4583" w:rsidRDefault="00807EB5" w:rsidP="00807EB5">
            <w:pPr>
              <w:pStyle w:val="objectivs"/>
              <w:numPr>
                <w:ilvl w:val="0"/>
                <w:numId w:val="27"/>
              </w:numPr>
              <w:ind w:left="336"/>
              <w:rPr>
                <w:b w:val="0"/>
                <w:color w:val="auto"/>
              </w:rPr>
            </w:pPr>
            <w:r w:rsidRPr="000B4583">
              <w:rPr>
                <w:b w:val="0"/>
                <w:color w:val="auto"/>
              </w:rPr>
              <w:t>Read and comprehend informational texts</w:t>
            </w:r>
          </w:p>
          <w:p w:rsidR="00807EB5" w:rsidRPr="000B4583" w:rsidRDefault="00807EB5" w:rsidP="00807EB5">
            <w:pPr>
              <w:pStyle w:val="objectivs"/>
              <w:numPr>
                <w:ilvl w:val="0"/>
                <w:numId w:val="27"/>
              </w:numPr>
              <w:ind w:left="336"/>
              <w:rPr>
                <w:b w:val="0"/>
                <w:color w:val="auto"/>
              </w:rPr>
            </w:pPr>
            <w:r w:rsidRPr="000B4583">
              <w:rPr>
                <w:b w:val="0"/>
                <w:color w:val="auto"/>
              </w:rPr>
              <w:t>Recognize various literary elements within works</w:t>
            </w:r>
          </w:p>
          <w:p w:rsidR="00807EB5" w:rsidRPr="000B4583" w:rsidRDefault="00807EB5" w:rsidP="00807EB5">
            <w:pPr>
              <w:pStyle w:val="objectivs"/>
              <w:numPr>
                <w:ilvl w:val="0"/>
                <w:numId w:val="27"/>
              </w:numPr>
              <w:ind w:left="336"/>
              <w:rPr>
                <w:b w:val="0"/>
                <w:color w:val="auto"/>
              </w:rPr>
            </w:pPr>
            <w:r w:rsidRPr="000B4583">
              <w:rPr>
                <w:b w:val="0"/>
                <w:color w:val="auto"/>
              </w:rPr>
              <w:t>Participate in guided discussions about literature to share opinions and responses</w:t>
            </w:r>
          </w:p>
          <w:p w:rsidR="00807EB5" w:rsidRPr="000B4583" w:rsidRDefault="00807EB5" w:rsidP="00807EB5">
            <w:pPr>
              <w:pStyle w:val="objectivs"/>
              <w:numPr>
                <w:ilvl w:val="0"/>
                <w:numId w:val="27"/>
              </w:numPr>
              <w:ind w:left="336"/>
              <w:rPr>
                <w:b w:val="0"/>
                <w:color w:val="auto"/>
              </w:rPr>
            </w:pPr>
            <w:r w:rsidRPr="000B4583">
              <w:rPr>
                <w:b w:val="0"/>
                <w:color w:val="auto"/>
              </w:rPr>
              <w:t>Determine individual taste in series, author, and genre reading</w:t>
            </w:r>
          </w:p>
          <w:p w:rsidR="00807EB5" w:rsidRPr="000B4583" w:rsidRDefault="00807EB5" w:rsidP="00807EB5">
            <w:pPr>
              <w:pStyle w:val="objectivs"/>
              <w:numPr>
                <w:ilvl w:val="0"/>
                <w:numId w:val="27"/>
              </w:numPr>
              <w:ind w:left="336"/>
              <w:rPr>
                <w:b w:val="0"/>
                <w:color w:val="auto"/>
              </w:rPr>
            </w:pPr>
            <w:r w:rsidRPr="000B4583">
              <w:rPr>
                <w:b w:val="0"/>
                <w:color w:val="auto"/>
              </w:rPr>
              <w:t>Select award-winning literature as appropriate to personal interest</w:t>
            </w:r>
          </w:p>
          <w:p w:rsidR="00807EB5" w:rsidRPr="000B4583" w:rsidRDefault="00807EB5" w:rsidP="00807EB5">
            <w:pPr>
              <w:pStyle w:val="objectivs"/>
              <w:numPr>
                <w:ilvl w:val="0"/>
                <w:numId w:val="27"/>
              </w:numPr>
              <w:ind w:left="336"/>
              <w:rPr>
                <w:b w:val="0"/>
                <w:color w:val="auto"/>
              </w:rPr>
            </w:pPr>
            <w:r w:rsidRPr="000B4583">
              <w:rPr>
                <w:b w:val="0"/>
                <w:color w:val="auto"/>
              </w:rPr>
              <w:t>Appreciate information presented creatively in various formats</w:t>
            </w:r>
          </w:p>
          <w:p w:rsidR="00807EB5" w:rsidRPr="000B4583" w:rsidRDefault="00807EB5" w:rsidP="00807EB5">
            <w:pPr>
              <w:pStyle w:val="objectivs"/>
              <w:numPr>
                <w:ilvl w:val="0"/>
                <w:numId w:val="27"/>
              </w:numPr>
              <w:ind w:left="336"/>
              <w:rPr>
                <w:b w:val="0"/>
                <w:color w:val="auto"/>
              </w:rPr>
            </w:pPr>
            <w:r w:rsidRPr="000B4583">
              <w:rPr>
                <w:b w:val="0"/>
                <w:color w:val="auto"/>
              </w:rPr>
              <w:t>Read for pleasure, seek answers, and explore topics of personal interest</w:t>
            </w:r>
          </w:p>
          <w:p w:rsidR="00807EB5" w:rsidRPr="008A3A50" w:rsidRDefault="00807EB5" w:rsidP="00807EB5">
            <w:pPr>
              <w:pStyle w:val="objectivs"/>
              <w:numPr>
                <w:ilvl w:val="0"/>
                <w:numId w:val="27"/>
              </w:numPr>
              <w:ind w:left="336"/>
            </w:pPr>
            <w:r w:rsidRPr="000B4583">
              <w:rPr>
                <w:b w:val="0"/>
                <w:color w:val="auto"/>
              </w:rPr>
              <w:t>Access libraries, library staff, and library resources both personally and virtually</w:t>
            </w:r>
          </w:p>
        </w:tc>
      </w:tr>
    </w:tbl>
    <w:p w:rsidR="00807EB5" w:rsidRDefault="00807EB5" w:rsidP="00807EB5">
      <w:pPr>
        <w:widowControl w:val="0"/>
        <w:autoSpaceDE w:val="0"/>
        <w:autoSpaceDN w:val="0"/>
        <w:adjustRightInd w:val="0"/>
        <w:spacing w:after="0" w:line="240" w:lineRule="auto"/>
        <w:rPr>
          <w:rFonts w:ascii="Arial" w:hAnsi="Arial" w:cs="Arial"/>
          <w:b/>
          <w:sz w:val="24"/>
          <w:szCs w:val="24"/>
          <w:u w:val="single"/>
        </w:rPr>
      </w:pPr>
    </w:p>
    <w:p w:rsidR="00807EB5" w:rsidRDefault="00807EB5">
      <w:pPr>
        <w:spacing w:after="0" w:line="240" w:lineRule="auto"/>
        <w:rPr>
          <w:rFonts w:ascii="Arial" w:hAnsi="Arial" w:cs="Arial"/>
          <w:b/>
          <w:sz w:val="24"/>
          <w:szCs w:val="24"/>
          <w:u w:val="single"/>
        </w:rPr>
      </w:pPr>
      <w:r>
        <w:rPr>
          <w:rFonts w:ascii="Arial" w:hAnsi="Arial" w:cs="Arial"/>
          <w:b/>
          <w:sz w:val="24"/>
          <w:szCs w:val="24"/>
          <w:u w:val="single"/>
        </w:rPr>
        <w:br w:type="page"/>
      </w:r>
    </w:p>
    <w:p w:rsidR="00807EB5" w:rsidRPr="008A3A50" w:rsidRDefault="00807EB5" w:rsidP="00807EB5">
      <w:pPr>
        <w:widowControl w:val="0"/>
        <w:autoSpaceDE w:val="0"/>
        <w:autoSpaceDN w:val="0"/>
        <w:adjustRightInd w:val="0"/>
        <w:spacing w:after="0" w:line="240" w:lineRule="auto"/>
        <w:rPr>
          <w:rFonts w:ascii="Arial" w:hAnsi="Arial" w:cs="Arial"/>
          <w:b/>
          <w:sz w:val="24"/>
          <w:szCs w:val="24"/>
          <w:u w:val="single"/>
        </w:rPr>
      </w:pPr>
    </w:p>
    <w:p w:rsidR="00807EB5" w:rsidRPr="00687C8A" w:rsidRDefault="00807EB5" w:rsidP="00807EB5">
      <w:pPr>
        <w:widowControl w:val="0"/>
        <w:autoSpaceDE w:val="0"/>
        <w:autoSpaceDN w:val="0"/>
        <w:adjustRightInd w:val="0"/>
        <w:spacing w:after="0"/>
        <w:rPr>
          <w:rFonts w:ascii="Arial" w:eastAsia="Times New Roman" w:hAnsi="Arial" w:cs="Arial"/>
          <w:b/>
        </w:rPr>
      </w:pPr>
      <w:r w:rsidRPr="008A3A50">
        <w:rPr>
          <w:rFonts w:ascii="Arial" w:hAnsi="Arial" w:cs="Arial"/>
          <w:b/>
          <w:sz w:val="24"/>
          <w:szCs w:val="24"/>
          <w:u w:val="single"/>
        </w:rPr>
        <w:t>Standard 5:</w:t>
      </w:r>
      <w:r w:rsidRPr="008A3A50">
        <w:rPr>
          <w:rFonts w:ascii="Arial" w:hAnsi="Arial" w:cs="Arial"/>
          <w:b/>
          <w:sz w:val="24"/>
          <w:szCs w:val="24"/>
        </w:rPr>
        <w:t xml:space="preserve">  </w:t>
      </w:r>
      <w:r w:rsidRPr="008A3A50">
        <w:rPr>
          <w:rFonts w:ascii="Arial" w:eastAsia="Times New Roman" w:hAnsi="Arial" w:cs="Arial"/>
          <w:b/>
          <w:sz w:val="24"/>
          <w:szCs w:val="24"/>
        </w:rPr>
        <w:t>Understand and practice Internet safety when using any electric media for educational, social, or recreational purposes</w:t>
      </w:r>
    </w:p>
    <w:p w:rsidR="00807EB5" w:rsidRPr="00687C8A" w:rsidRDefault="00807EB5" w:rsidP="00807EB5">
      <w:pPr>
        <w:pStyle w:val="benchmarks0"/>
        <w:spacing w:line="276" w:lineRule="auto"/>
        <w:ind w:left="0" w:firstLine="0"/>
        <w:rPr>
          <w:color w:val="auto"/>
          <w:sz w:val="22"/>
          <w:szCs w:val="22"/>
        </w:rPr>
      </w:pPr>
      <w:r w:rsidRPr="00687C8A">
        <w:rPr>
          <w:color w:val="auto"/>
          <w:sz w:val="22"/>
          <w:szCs w:val="22"/>
        </w:rPr>
        <w:t>Benchmarks 3-5:  A. Use personal and private information appropriately</w:t>
      </w:r>
      <w:proofErr w:type="gramStart"/>
      <w:r w:rsidRPr="00687C8A">
        <w:rPr>
          <w:color w:val="auto"/>
          <w:sz w:val="22"/>
          <w:szCs w:val="22"/>
        </w:rPr>
        <w:t>,  B</w:t>
      </w:r>
      <w:proofErr w:type="gramEnd"/>
      <w:r w:rsidRPr="00687C8A">
        <w:rPr>
          <w:color w:val="auto"/>
          <w:sz w:val="22"/>
          <w:szCs w:val="22"/>
        </w:rPr>
        <w:t>. Behave responsibly and respectfully in a networked environment,  C. Use electronic devices safely and appropriately</w:t>
      </w:r>
    </w:p>
    <w:p w:rsidR="00807EB5" w:rsidRPr="003F1457" w:rsidRDefault="00807EB5" w:rsidP="00807EB5">
      <w:pPr>
        <w:pStyle w:val="benches"/>
        <w:numPr>
          <w:ilvl w:val="0"/>
          <w:numId w:val="0"/>
        </w:numPr>
        <w:rPr>
          <w:color w:val="auto"/>
          <w:sz w:val="16"/>
          <w:szCs w:val="16"/>
        </w:rPr>
      </w:pPr>
    </w:p>
    <w:tbl>
      <w:tblPr>
        <w:tblStyle w:val="TableGrid"/>
        <w:tblW w:w="0" w:type="auto"/>
        <w:tblLook w:val="04A0" w:firstRow="1" w:lastRow="0" w:firstColumn="1" w:lastColumn="0" w:noHBand="0" w:noVBand="1"/>
      </w:tblPr>
      <w:tblGrid>
        <w:gridCol w:w="4797"/>
        <w:gridCol w:w="4798"/>
        <w:gridCol w:w="4795"/>
      </w:tblGrid>
      <w:tr w:rsidR="00807EB5" w:rsidRPr="008A3A50" w:rsidTr="00BB561A">
        <w:tc>
          <w:tcPr>
            <w:tcW w:w="4872" w:type="dxa"/>
          </w:tcPr>
          <w:p w:rsidR="00807EB5" w:rsidRPr="009D0CB4" w:rsidRDefault="00807EB5"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Third Grade - Objectives</w:t>
            </w:r>
          </w:p>
        </w:tc>
        <w:tc>
          <w:tcPr>
            <w:tcW w:w="4872" w:type="dxa"/>
          </w:tcPr>
          <w:p w:rsidR="00807EB5" w:rsidRDefault="00807EB5"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Fourth Grade - Objectives</w:t>
            </w:r>
          </w:p>
        </w:tc>
        <w:tc>
          <w:tcPr>
            <w:tcW w:w="4872" w:type="dxa"/>
          </w:tcPr>
          <w:p w:rsidR="00807EB5" w:rsidRDefault="00807EB5"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Fifth Grade - Objectives</w:t>
            </w:r>
          </w:p>
        </w:tc>
      </w:tr>
      <w:tr w:rsidR="00807EB5" w:rsidRPr="008A3A50" w:rsidTr="00BB561A">
        <w:tc>
          <w:tcPr>
            <w:tcW w:w="4872" w:type="dxa"/>
          </w:tcPr>
          <w:p w:rsidR="00807EB5" w:rsidRPr="00687C8A" w:rsidRDefault="00807EB5" w:rsidP="00807EB5">
            <w:pPr>
              <w:pStyle w:val="objectivs"/>
              <w:numPr>
                <w:ilvl w:val="0"/>
                <w:numId w:val="24"/>
              </w:numPr>
              <w:ind w:left="360"/>
              <w:rPr>
                <w:b w:val="0"/>
                <w:color w:val="auto"/>
              </w:rPr>
            </w:pPr>
            <w:r w:rsidRPr="00687C8A">
              <w:rPr>
                <w:b w:val="0"/>
                <w:color w:val="auto"/>
              </w:rPr>
              <w:t>Protect personal information and apply stranger-danger knowledge and skills on the Internet</w:t>
            </w:r>
          </w:p>
          <w:p w:rsidR="00807EB5" w:rsidRPr="00687C8A" w:rsidRDefault="00807EB5" w:rsidP="00807EB5">
            <w:pPr>
              <w:pStyle w:val="objectivs"/>
              <w:numPr>
                <w:ilvl w:val="0"/>
                <w:numId w:val="24"/>
              </w:numPr>
              <w:ind w:left="360"/>
              <w:rPr>
                <w:b w:val="0"/>
                <w:color w:val="auto"/>
              </w:rPr>
            </w:pPr>
            <w:r w:rsidRPr="00687C8A">
              <w:rPr>
                <w:b w:val="0"/>
                <w:color w:val="auto"/>
              </w:rPr>
              <w:t>Use the Internet to visit assigned websites with limited adult supervision or guidance</w:t>
            </w:r>
          </w:p>
          <w:p w:rsidR="00807EB5" w:rsidRPr="00687C8A" w:rsidRDefault="00807EB5" w:rsidP="00807EB5">
            <w:pPr>
              <w:pStyle w:val="objectivs"/>
              <w:numPr>
                <w:ilvl w:val="0"/>
                <w:numId w:val="24"/>
              </w:numPr>
              <w:ind w:left="360"/>
              <w:rPr>
                <w:b w:val="0"/>
                <w:color w:val="auto"/>
              </w:rPr>
            </w:pPr>
            <w:r w:rsidRPr="00687C8A">
              <w:rPr>
                <w:b w:val="0"/>
                <w:color w:val="auto"/>
              </w:rPr>
              <w:t>Practice good online manners recognizing some communications can be hurtful to others.</w:t>
            </w:r>
          </w:p>
          <w:p w:rsidR="00807EB5" w:rsidRPr="00687C8A" w:rsidRDefault="00807EB5" w:rsidP="00807EB5">
            <w:pPr>
              <w:pStyle w:val="objectivs"/>
              <w:numPr>
                <w:ilvl w:val="0"/>
                <w:numId w:val="24"/>
              </w:numPr>
              <w:ind w:left="360"/>
              <w:rPr>
                <w:b w:val="0"/>
                <w:color w:val="auto"/>
              </w:rPr>
            </w:pPr>
            <w:r w:rsidRPr="00687C8A">
              <w:rPr>
                <w:b w:val="0"/>
                <w:color w:val="auto"/>
              </w:rPr>
              <w:t>Report uncomfortable situations to an adult</w:t>
            </w:r>
          </w:p>
          <w:p w:rsidR="00807EB5" w:rsidRDefault="00807EB5" w:rsidP="00807EB5">
            <w:pPr>
              <w:pStyle w:val="objectivs"/>
              <w:numPr>
                <w:ilvl w:val="0"/>
                <w:numId w:val="24"/>
              </w:numPr>
              <w:ind w:left="360"/>
              <w:rPr>
                <w:b w:val="0"/>
                <w:color w:val="auto"/>
              </w:rPr>
            </w:pPr>
            <w:r w:rsidRPr="00687C8A">
              <w:rPr>
                <w:b w:val="0"/>
                <w:color w:val="auto"/>
              </w:rPr>
              <w:t>Recognize and avoid inappropriate content (advertising, malware, phishing, viruses, pornography, etc.)</w:t>
            </w:r>
          </w:p>
          <w:p w:rsidR="00807EB5" w:rsidRPr="00687C8A" w:rsidRDefault="00807EB5" w:rsidP="00807EB5">
            <w:pPr>
              <w:pStyle w:val="objectivs"/>
              <w:numPr>
                <w:ilvl w:val="0"/>
                <w:numId w:val="24"/>
              </w:numPr>
              <w:ind w:left="360"/>
              <w:rPr>
                <w:b w:val="0"/>
                <w:color w:val="auto"/>
              </w:rPr>
            </w:pPr>
            <w:r w:rsidRPr="00687C8A">
              <w:rPr>
                <w:b w:val="0"/>
                <w:color w:val="auto"/>
              </w:rPr>
              <w:t>Protect electronic devices from physical harm and, with guidance, recognize and avoid potential damaging or invasive content.</w:t>
            </w:r>
          </w:p>
        </w:tc>
        <w:tc>
          <w:tcPr>
            <w:tcW w:w="4872" w:type="dxa"/>
          </w:tcPr>
          <w:p w:rsidR="00807EB5" w:rsidRPr="000B4583" w:rsidRDefault="00807EB5" w:rsidP="00807EB5">
            <w:pPr>
              <w:pStyle w:val="objectivs"/>
              <w:numPr>
                <w:ilvl w:val="0"/>
                <w:numId w:val="26"/>
              </w:numPr>
              <w:ind w:left="348"/>
              <w:rPr>
                <w:b w:val="0"/>
                <w:color w:val="auto"/>
              </w:rPr>
            </w:pPr>
            <w:r w:rsidRPr="000B4583">
              <w:rPr>
                <w:b w:val="0"/>
                <w:color w:val="auto"/>
              </w:rPr>
              <w:t>Protect personal information, apply stranger-danger knowledge and skills on the Internet, and choose online friends wisely</w:t>
            </w:r>
          </w:p>
          <w:p w:rsidR="00807EB5" w:rsidRPr="000B4583" w:rsidRDefault="00807EB5" w:rsidP="00807EB5">
            <w:pPr>
              <w:pStyle w:val="objectivs"/>
              <w:numPr>
                <w:ilvl w:val="0"/>
                <w:numId w:val="26"/>
              </w:numPr>
              <w:ind w:left="348"/>
              <w:rPr>
                <w:b w:val="0"/>
                <w:color w:val="auto"/>
              </w:rPr>
            </w:pPr>
            <w:r w:rsidRPr="000B4583">
              <w:rPr>
                <w:b w:val="0"/>
                <w:color w:val="auto"/>
              </w:rPr>
              <w:t>Use the Internet to visit assigned websites and safely perform supervised searches</w:t>
            </w:r>
          </w:p>
          <w:p w:rsidR="00807EB5" w:rsidRPr="000B4583" w:rsidRDefault="00807EB5" w:rsidP="00807EB5">
            <w:pPr>
              <w:pStyle w:val="objectivs"/>
              <w:numPr>
                <w:ilvl w:val="0"/>
                <w:numId w:val="26"/>
              </w:numPr>
              <w:ind w:left="348"/>
              <w:rPr>
                <w:b w:val="0"/>
                <w:color w:val="auto"/>
              </w:rPr>
            </w:pPr>
            <w:r w:rsidRPr="000B4583">
              <w:rPr>
                <w:b w:val="0"/>
                <w:color w:val="auto"/>
              </w:rPr>
              <w:t>Practice good online manners, recognizing some communications can be hurtful to others</w:t>
            </w:r>
          </w:p>
          <w:p w:rsidR="00807EB5" w:rsidRPr="000B4583" w:rsidRDefault="00807EB5" w:rsidP="00807EB5">
            <w:pPr>
              <w:pStyle w:val="objectivs"/>
              <w:numPr>
                <w:ilvl w:val="0"/>
                <w:numId w:val="26"/>
              </w:numPr>
              <w:ind w:left="348"/>
              <w:rPr>
                <w:b w:val="0"/>
                <w:color w:val="auto"/>
              </w:rPr>
            </w:pPr>
            <w:r w:rsidRPr="000B4583">
              <w:rPr>
                <w:b w:val="0"/>
                <w:color w:val="auto"/>
              </w:rPr>
              <w:t>Report uncomfortable situations to an adult</w:t>
            </w:r>
          </w:p>
          <w:p w:rsidR="00807EB5" w:rsidRPr="000B4583" w:rsidRDefault="00807EB5" w:rsidP="00807EB5">
            <w:pPr>
              <w:pStyle w:val="objectivs"/>
              <w:numPr>
                <w:ilvl w:val="0"/>
                <w:numId w:val="26"/>
              </w:numPr>
              <w:ind w:left="348"/>
              <w:rPr>
                <w:b w:val="0"/>
                <w:color w:val="auto"/>
              </w:rPr>
            </w:pPr>
            <w:r w:rsidRPr="000B4583">
              <w:rPr>
                <w:b w:val="0"/>
                <w:color w:val="auto"/>
              </w:rPr>
              <w:t>Recognize and avoid inappropriate content (advertising, malware, phishing, viruses, pornography, etc.)</w:t>
            </w:r>
          </w:p>
          <w:p w:rsidR="00807EB5" w:rsidRPr="000B4583" w:rsidRDefault="00807EB5" w:rsidP="00807EB5">
            <w:pPr>
              <w:pStyle w:val="objectivs"/>
              <w:numPr>
                <w:ilvl w:val="0"/>
                <w:numId w:val="26"/>
              </w:numPr>
              <w:ind w:left="348"/>
              <w:rPr>
                <w:b w:val="0"/>
                <w:color w:val="auto"/>
              </w:rPr>
            </w:pPr>
            <w:r w:rsidRPr="000B4583">
              <w:rPr>
                <w:b w:val="0"/>
                <w:color w:val="auto"/>
              </w:rPr>
              <w:t>Protect electronic devices from physical harm and, with guidance, recognize and avoid potential damaging or invasive content</w:t>
            </w:r>
          </w:p>
          <w:p w:rsidR="00807EB5" w:rsidRPr="008A3A50" w:rsidRDefault="00807EB5" w:rsidP="00BB561A">
            <w:pPr>
              <w:widowControl w:val="0"/>
              <w:autoSpaceDE w:val="0"/>
              <w:autoSpaceDN w:val="0"/>
              <w:adjustRightInd w:val="0"/>
              <w:spacing w:after="0" w:line="240" w:lineRule="auto"/>
              <w:rPr>
                <w:rFonts w:ascii="Arial" w:eastAsia="Times New Roman" w:hAnsi="Arial" w:cs="Arial"/>
                <w:b/>
              </w:rPr>
            </w:pPr>
          </w:p>
        </w:tc>
        <w:tc>
          <w:tcPr>
            <w:tcW w:w="4872" w:type="dxa"/>
          </w:tcPr>
          <w:p w:rsidR="00807EB5" w:rsidRPr="000B4583" w:rsidRDefault="00807EB5" w:rsidP="00807EB5">
            <w:pPr>
              <w:pStyle w:val="objectivs"/>
              <w:numPr>
                <w:ilvl w:val="0"/>
                <w:numId w:val="28"/>
              </w:numPr>
              <w:ind w:left="336"/>
              <w:rPr>
                <w:b w:val="0"/>
                <w:color w:val="auto"/>
              </w:rPr>
            </w:pPr>
            <w:r w:rsidRPr="000B4583">
              <w:rPr>
                <w:b w:val="0"/>
                <w:color w:val="auto"/>
              </w:rPr>
              <w:t>Protect personal information, apply stranger-danger knowledge and skills on the Internet, and choose online friends wisely</w:t>
            </w:r>
          </w:p>
          <w:p w:rsidR="00807EB5" w:rsidRPr="000B4583" w:rsidRDefault="00807EB5" w:rsidP="00807EB5">
            <w:pPr>
              <w:pStyle w:val="objectivs"/>
              <w:numPr>
                <w:ilvl w:val="0"/>
                <w:numId w:val="28"/>
              </w:numPr>
              <w:ind w:left="336"/>
              <w:rPr>
                <w:b w:val="0"/>
                <w:color w:val="auto"/>
              </w:rPr>
            </w:pPr>
            <w:r w:rsidRPr="000B4583">
              <w:rPr>
                <w:b w:val="0"/>
                <w:color w:val="auto"/>
              </w:rPr>
              <w:t>Use the Internet to locate information safely</w:t>
            </w:r>
          </w:p>
          <w:p w:rsidR="00807EB5" w:rsidRPr="000B4583" w:rsidRDefault="00807EB5" w:rsidP="00807EB5">
            <w:pPr>
              <w:pStyle w:val="objectivs"/>
              <w:numPr>
                <w:ilvl w:val="0"/>
                <w:numId w:val="28"/>
              </w:numPr>
              <w:ind w:left="336"/>
              <w:rPr>
                <w:b w:val="0"/>
                <w:color w:val="auto"/>
              </w:rPr>
            </w:pPr>
            <w:r w:rsidRPr="000B4583">
              <w:rPr>
                <w:b w:val="0"/>
                <w:color w:val="auto"/>
              </w:rPr>
              <w:t>Recognize the consequences of inappropriate communication (cyberbullying, harassment, outing, rumors, flaming, sexting, etc.)</w:t>
            </w:r>
          </w:p>
          <w:p w:rsidR="00807EB5" w:rsidRPr="000B4583" w:rsidRDefault="00807EB5" w:rsidP="00807EB5">
            <w:pPr>
              <w:pStyle w:val="objectivs"/>
              <w:numPr>
                <w:ilvl w:val="0"/>
                <w:numId w:val="28"/>
              </w:numPr>
              <w:ind w:left="336"/>
              <w:rPr>
                <w:b w:val="0"/>
                <w:color w:val="auto"/>
              </w:rPr>
            </w:pPr>
            <w:r w:rsidRPr="000B4583">
              <w:rPr>
                <w:b w:val="0"/>
                <w:color w:val="auto"/>
              </w:rPr>
              <w:t>Report inappropriate online behavior (harassment, cyberbullying, threats, etc.)</w:t>
            </w:r>
          </w:p>
          <w:p w:rsidR="00807EB5" w:rsidRPr="000B4583" w:rsidRDefault="00807EB5" w:rsidP="00807EB5">
            <w:pPr>
              <w:pStyle w:val="objectivs"/>
              <w:numPr>
                <w:ilvl w:val="0"/>
                <w:numId w:val="28"/>
              </w:numPr>
              <w:ind w:left="336"/>
              <w:rPr>
                <w:b w:val="0"/>
                <w:color w:val="auto"/>
              </w:rPr>
            </w:pPr>
            <w:r w:rsidRPr="000B4583">
              <w:rPr>
                <w:b w:val="0"/>
                <w:color w:val="auto"/>
              </w:rPr>
              <w:t>Recognize and avoid inappropriate content (advertising, malware, phishing, viruses, pornography, etc.)</w:t>
            </w:r>
          </w:p>
          <w:p w:rsidR="00807EB5" w:rsidRPr="000B4583" w:rsidRDefault="00807EB5" w:rsidP="00807EB5">
            <w:pPr>
              <w:pStyle w:val="objectivs"/>
              <w:numPr>
                <w:ilvl w:val="0"/>
                <w:numId w:val="28"/>
              </w:numPr>
              <w:ind w:left="336"/>
            </w:pPr>
            <w:r w:rsidRPr="000B4583">
              <w:rPr>
                <w:b w:val="0"/>
                <w:color w:val="auto"/>
              </w:rPr>
              <w:t>Protect electronic devices from physical harm and, with guidance, recognize and avoid potential damaging or invasive content</w:t>
            </w:r>
          </w:p>
        </w:tc>
      </w:tr>
    </w:tbl>
    <w:p w:rsidR="00807EB5" w:rsidRPr="008A3A50" w:rsidRDefault="00807EB5" w:rsidP="00807EB5">
      <w:pPr>
        <w:widowControl w:val="0"/>
        <w:autoSpaceDE w:val="0"/>
        <w:autoSpaceDN w:val="0"/>
        <w:adjustRightInd w:val="0"/>
        <w:spacing w:after="0" w:line="240" w:lineRule="auto"/>
        <w:rPr>
          <w:rFonts w:ascii="Arial" w:eastAsia="Times New Roman" w:hAnsi="Arial" w:cs="Arial"/>
          <w:b/>
        </w:rPr>
      </w:pPr>
    </w:p>
    <w:sectPr w:rsidR="00807EB5" w:rsidRPr="008A3A50" w:rsidSect="00616645">
      <w:headerReference w:type="default" r:id="rId8"/>
      <w:pgSz w:w="15840" w:h="12240" w:orient="landscape"/>
      <w:pgMar w:top="432" w:right="720" w:bottom="288" w:left="72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645" w:rsidRDefault="00616645" w:rsidP="00616645">
      <w:pPr>
        <w:spacing w:after="0" w:line="240" w:lineRule="auto"/>
      </w:pPr>
      <w:r>
        <w:separator/>
      </w:r>
    </w:p>
  </w:endnote>
  <w:endnote w:type="continuationSeparator" w:id="0">
    <w:p w:rsidR="00616645" w:rsidRDefault="00616645" w:rsidP="00616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645" w:rsidRDefault="00616645" w:rsidP="00616645">
      <w:pPr>
        <w:spacing w:after="0" w:line="240" w:lineRule="auto"/>
      </w:pPr>
      <w:r>
        <w:separator/>
      </w:r>
    </w:p>
  </w:footnote>
  <w:footnote w:type="continuationSeparator" w:id="0">
    <w:p w:rsidR="00616645" w:rsidRDefault="00616645" w:rsidP="006166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645" w:rsidRPr="003744B9" w:rsidRDefault="00616645" w:rsidP="00616645">
    <w:pPr>
      <w:pStyle w:val="Header"/>
      <w:rPr>
        <w:rFonts w:ascii="Arial" w:hAnsi="Arial" w:cs="Arial"/>
        <w:color w:val="244061" w:themeColor="accent1" w:themeShade="80"/>
        <w:sz w:val="24"/>
        <w:szCs w:val="24"/>
      </w:rPr>
    </w:pPr>
    <w:r w:rsidRPr="003744B9">
      <w:rPr>
        <w:rFonts w:ascii="Comic Sans MS" w:hAnsi="Comic Sans MS" w:cs="Arial"/>
        <w:b/>
        <w:color w:val="244061" w:themeColor="accent1" w:themeShade="80"/>
        <w:sz w:val="24"/>
        <w:szCs w:val="24"/>
      </w:rPr>
      <w:t>ISAIL</w:t>
    </w:r>
    <w:r w:rsidRPr="003744B9">
      <w:rPr>
        <w:rFonts w:ascii="Arial Black" w:hAnsi="Arial Black"/>
        <w:color w:val="244061" w:themeColor="accent1" w:themeShade="80"/>
        <w:sz w:val="24"/>
        <w:szCs w:val="24"/>
      </w:rPr>
      <w:t xml:space="preserve">   </w:t>
    </w:r>
    <w:r w:rsidRPr="003744B9">
      <w:rPr>
        <w:rFonts w:ascii="Arial" w:hAnsi="Arial" w:cs="Arial"/>
        <w:color w:val="244061" w:themeColor="accent1" w:themeShade="80"/>
        <w:sz w:val="24"/>
        <w:szCs w:val="24"/>
      </w:rPr>
      <w:t>Illinois Standards-Aligned Instruction for Libraries</w:t>
    </w:r>
    <w:r w:rsidRPr="003744B9">
      <w:rPr>
        <w:rFonts w:ascii="Arial" w:hAnsi="Arial" w:cs="Arial"/>
        <w:color w:val="244061" w:themeColor="accent1" w:themeShade="80"/>
        <w:sz w:val="24"/>
        <w:szCs w:val="24"/>
      </w:rPr>
      <w:t xml:space="preserve"> – </w:t>
    </w:r>
    <w:r w:rsidRPr="003744B9">
      <w:rPr>
        <w:rFonts w:ascii="Arial" w:hAnsi="Arial" w:cs="Arial"/>
        <w:b/>
        <w:color w:val="244061" w:themeColor="accent1" w:themeShade="80"/>
        <w:sz w:val="24"/>
        <w:szCs w:val="24"/>
      </w:rPr>
      <w:t>Intermediate Level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969E2"/>
    <w:multiLevelType w:val="hybridMultilevel"/>
    <w:tmpl w:val="8C40E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D6EFA"/>
    <w:multiLevelType w:val="hybridMultilevel"/>
    <w:tmpl w:val="5F4EC6DA"/>
    <w:lvl w:ilvl="0" w:tplc="1D1285C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B024C"/>
    <w:multiLevelType w:val="hybridMultilevel"/>
    <w:tmpl w:val="B434B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D966E6"/>
    <w:multiLevelType w:val="hybridMultilevel"/>
    <w:tmpl w:val="A6E4F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2140C4"/>
    <w:multiLevelType w:val="hybridMultilevel"/>
    <w:tmpl w:val="792AD8E4"/>
    <w:lvl w:ilvl="0" w:tplc="4FD62F66">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740D20"/>
    <w:multiLevelType w:val="hybridMultilevel"/>
    <w:tmpl w:val="6540B3F6"/>
    <w:lvl w:ilvl="0" w:tplc="596CD9AE">
      <w:start w:val="1"/>
      <w:numFmt w:val="upperLetter"/>
      <w:pStyle w:val="Benchmark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08C34A1"/>
    <w:multiLevelType w:val="hybridMultilevel"/>
    <w:tmpl w:val="1FA421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4ED1A23"/>
    <w:multiLevelType w:val="hybridMultilevel"/>
    <w:tmpl w:val="1FA421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6761AA7"/>
    <w:multiLevelType w:val="hybridMultilevel"/>
    <w:tmpl w:val="505C3194"/>
    <w:lvl w:ilvl="0" w:tplc="6B0AE67A">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8D3AC0"/>
    <w:multiLevelType w:val="hybridMultilevel"/>
    <w:tmpl w:val="10D87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2727D0"/>
    <w:multiLevelType w:val="hybridMultilevel"/>
    <w:tmpl w:val="5E2EA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C7246F"/>
    <w:multiLevelType w:val="hybridMultilevel"/>
    <w:tmpl w:val="E0247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997DD6"/>
    <w:multiLevelType w:val="hybridMultilevel"/>
    <w:tmpl w:val="FF42130A"/>
    <w:lvl w:ilvl="0" w:tplc="8690E8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962B35"/>
    <w:multiLevelType w:val="hybridMultilevel"/>
    <w:tmpl w:val="C9C64DE4"/>
    <w:lvl w:ilvl="0" w:tplc="A76EC006">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EC4983"/>
    <w:multiLevelType w:val="hybridMultilevel"/>
    <w:tmpl w:val="8456409C"/>
    <w:lvl w:ilvl="0" w:tplc="D892D0EA">
      <w:start w:val="1"/>
      <w:numFmt w:val="decimal"/>
      <w:pStyle w:val="objectiv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5AD6936"/>
    <w:multiLevelType w:val="hybridMultilevel"/>
    <w:tmpl w:val="17D0F84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653574C"/>
    <w:multiLevelType w:val="hybridMultilevel"/>
    <w:tmpl w:val="AB1CD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C921F5"/>
    <w:multiLevelType w:val="hybridMultilevel"/>
    <w:tmpl w:val="5E2EA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3772A4"/>
    <w:multiLevelType w:val="hybridMultilevel"/>
    <w:tmpl w:val="8C40E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FA7D5A"/>
    <w:multiLevelType w:val="hybridMultilevel"/>
    <w:tmpl w:val="3F5CF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F12F63"/>
    <w:multiLevelType w:val="hybridMultilevel"/>
    <w:tmpl w:val="6D445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45591A"/>
    <w:multiLevelType w:val="hybridMultilevel"/>
    <w:tmpl w:val="7676FFA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2">
    <w:nsid w:val="7D8D67CB"/>
    <w:multiLevelType w:val="hybridMultilevel"/>
    <w:tmpl w:val="442EE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21"/>
  </w:num>
  <w:num w:numId="4">
    <w:abstractNumId w:val="5"/>
    <w:lvlOverride w:ilvl="0">
      <w:startOverride w:val="1"/>
    </w:lvlOverride>
  </w:num>
  <w:num w:numId="5">
    <w:abstractNumId w:val="14"/>
    <w:lvlOverride w:ilvl="0">
      <w:startOverride w:val="1"/>
    </w:lvlOverride>
  </w:num>
  <w:num w:numId="6">
    <w:abstractNumId w:val="2"/>
  </w:num>
  <w:num w:numId="7">
    <w:abstractNumId w:val="15"/>
  </w:num>
  <w:num w:numId="8">
    <w:abstractNumId w:val="7"/>
  </w:num>
  <w:num w:numId="9">
    <w:abstractNumId w:val="22"/>
  </w:num>
  <w:num w:numId="10">
    <w:abstractNumId w:val="14"/>
    <w:lvlOverride w:ilvl="0">
      <w:startOverride w:val="1"/>
    </w:lvlOverride>
  </w:num>
  <w:num w:numId="11">
    <w:abstractNumId w:val="7"/>
    <w:lvlOverride w:ilvl="0">
      <w:startOverride w:val="1"/>
    </w:lvlOverride>
  </w:num>
  <w:num w:numId="12">
    <w:abstractNumId w:val="6"/>
  </w:num>
  <w:num w:numId="13">
    <w:abstractNumId w:val="12"/>
    <w:lvlOverride w:ilvl="0">
      <w:startOverride w:val="1"/>
    </w:lvlOverride>
  </w:num>
  <w:num w:numId="14">
    <w:abstractNumId w:val="14"/>
    <w:lvlOverride w:ilvl="0">
      <w:startOverride w:val="2"/>
    </w:lvlOverride>
  </w:num>
  <w:num w:numId="15">
    <w:abstractNumId w:val="14"/>
    <w:lvlOverride w:ilvl="0">
      <w:startOverride w:val="1"/>
    </w:lvlOverride>
  </w:num>
  <w:num w:numId="16">
    <w:abstractNumId w:val="16"/>
  </w:num>
  <w:num w:numId="17">
    <w:abstractNumId w:val="17"/>
  </w:num>
  <w:num w:numId="18">
    <w:abstractNumId w:val="18"/>
  </w:num>
  <w:num w:numId="19">
    <w:abstractNumId w:val="20"/>
  </w:num>
  <w:num w:numId="20">
    <w:abstractNumId w:val="0"/>
  </w:num>
  <w:num w:numId="21">
    <w:abstractNumId w:val="11"/>
  </w:num>
  <w:num w:numId="22">
    <w:abstractNumId w:val="10"/>
  </w:num>
  <w:num w:numId="23">
    <w:abstractNumId w:val="1"/>
  </w:num>
  <w:num w:numId="24">
    <w:abstractNumId w:val="19"/>
  </w:num>
  <w:num w:numId="25">
    <w:abstractNumId w:val="8"/>
  </w:num>
  <w:num w:numId="26">
    <w:abstractNumId w:val="9"/>
  </w:num>
  <w:num w:numId="27">
    <w:abstractNumId w:val="13"/>
  </w:num>
  <w:num w:numId="28">
    <w:abstractNumId w:val="4"/>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D73"/>
    <w:rsid w:val="000125F3"/>
    <w:rsid w:val="000D535B"/>
    <w:rsid w:val="000F12B1"/>
    <w:rsid w:val="00257E13"/>
    <w:rsid w:val="002E388D"/>
    <w:rsid w:val="00327803"/>
    <w:rsid w:val="003744B9"/>
    <w:rsid w:val="003B1895"/>
    <w:rsid w:val="003F1457"/>
    <w:rsid w:val="00432B3F"/>
    <w:rsid w:val="004C52D4"/>
    <w:rsid w:val="00600A97"/>
    <w:rsid w:val="00616645"/>
    <w:rsid w:val="00692A93"/>
    <w:rsid w:val="00734295"/>
    <w:rsid w:val="00807EB5"/>
    <w:rsid w:val="009A78C4"/>
    <w:rsid w:val="009D0CB4"/>
    <w:rsid w:val="00C10A7A"/>
    <w:rsid w:val="00CA0D73"/>
    <w:rsid w:val="00E272C8"/>
    <w:rsid w:val="00F34554"/>
    <w:rsid w:val="00FA2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12C67-9592-4C48-9364-A7581114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D73"/>
    <w:pPr>
      <w:spacing w:after="200" w:line="276" w:lineRule="auto"/>
    </w:pPr>
    <w:rPr>
      <w:rFonts w:ascii="Calibri" w:eastAsia="Calibri" w:hAnsi="Calibri" w:cs="Times New Roman"/>
      <w:sz w:val="22"/>
      <w:szCs w:val="22"/>
    </w:rPr>
  </w:style>
  <w:style w:type="paragraph" w:styleId="Heading2">
    <w:name w:val="heading 2"/>
    <w:basedOn w:val="Normal"/>
    <w:next w:val="Normal"/>
    <w:link w:val="Heading2Char"/>
    <w:uiPriority w:val="9"/>
    <w:qFormat/>
    <w:rsid w:val="00432B3F"/>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0D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jectivs">
    <w:name w:val="objectivs"/>
    <w:basedOn w:val="Normal"/>
    <w:link w:val="objectivsChar"/>
    <w:qFormat/>
    <w:rsid w:val="00CA0D73"/>
    <w:pPr>
      <w:numPr>
        <w:numId w:val="1"/>
      </w:numPr>
      <w:spacing w:after="0" w:line="240" w:lineRule="auto"/>
      <w:contextualSpacing/>
    </w:pPr>
    <w:rPr>
      <w:rFonts w:ascii="Arial" w:eastAsia="Times New Roman" w:hAnsi="Arial" w:cs="Arial"/>
      <w:b/>
      <w:bCs/>
      <w:color w:val="244061"/>
      <w:kern w:val="28"/>
      <w:sz w:val="20"/>
      <w:szCs w:val="20"/>
    </w:rPr>
  </w:style>
  <w:style w:type="character" w:customStyle="1" w:styleId="objectivsChar">
    <w:name w:val="objectivs Char"/>
    <w:basedOn w:val="DefaultParagraphFont"/>
    <w:link w:val="objectivs"/>
    <w:rsid w:val="00CA0D73"/>
    <w:rPr>
      <w:rFonts w:eastAsia="Times New Roman"/>
      <w:b/>
      <w:bCs/>
      <w:color w:val="244061"/>
      <w:kern w:val="28"/>
      <w:sz w:val="20"/>
      <w:szCs w:val="20"/>
    </w:rPr>
  </w:style>
  <w:style w:type="paragraph" w:customStyle="1" w:styleId="Benchmarks">
    <w:name w:val="Benchmarks"/>
    <w:basedOn w:val="ListParagraph"/>
    <w:link w:val="BenchmarksChar1"/>
    <w:rsid w:val="00CA0D73"/>
    <w:pPr>
      <w:numPr>
        <w:numId w:val="2"/>
      </w:numPr>
      <w:spacing w:after="0" w:line="240" w:lineRule="auto"/>
    </w:pPr>
    <w:rPr>
      <w:rFonts w:ascii="Arial" w:eastAsia="Times New Roman" w:hAnsi="Arial" w:cs="Arial"/>
      <w:b/>
      <w:bCs/>
      <w:color w:val="244061"/>
      <w:kern w:val="28"/>
      <w:sz w:val="20"/>
      <w:szCs w:val="20"/>
    </w:rPr>
  </w:style>
  <w:style w:type="character" w:customStyle="1" w:styleId="BenchmarksChar1">
    <w:name w:val="Benchmarks Char1"/>
    <w:basedOn w:val="DefaultParagraphFont"/>
    <w:link w:val="Benchmarks"/>
    <w:rsid w:val="00CA0D73"/>
    <w:rPr>
      <w:rFonts w:eastAsia="Times New Roman"/>
      <w:b/>
      <w:bCs/>
      <w:color w:val="244061"/>
      <w:kern w:val="28"/>
      <w:sz w:val="20"/>
      <w:szCs w:val="20"/>
    </w:rPr>
  </w:style>
  <w:style w:type="paragraph" w:styleId="ListParagraph">
    <w:name w:val="List Paragraph"/>
    <w:basedOn w:val="Normal"/>
    <w:uiPriority w:val="34"/>
    <w:qFormat/>
    <w:rsid w:val="00CA0D73"/>
    <w:pPr>
      <w:ind w:left="720"/>
      <w:contextualSpacing/>
    </w:pPr>
  </w:style>
  <w:style w:type="paragraph" w:customStyle="1" w:styleId="benches">
    <w:name w:val="benches"/>
    <w:basedOn w:val="Benchmarks"/>
    <w:link w:val="benchesChar"/>
    <w:qFormat/>
    <w:rsid w:val="009D0CB4"/>
    <w:pPr>
      <w:tabs>
        <w:tab w:val="num" w:pos="-720"/>
      </w:tabs>
      <w:ind w:left="-720"/>
    </w:pPr>
  </w:style>
  <w:style w:type="character" w:customStyle="1" w:styleId="benchesChar">
    <w:name w:val="benches Char"/>
    <w:basedOn w:val="BenchmarksChar1"/>
    <w:link w:val="benches"/>
    <w:rsid w:val="009D0CB4"/>
    <w:rPr>
      <w:rFonts w:eastAsia="Times New Roman"/>
      <w:b/>
      <w:bCs/>
      <w:color w:val="244061"/>
      <w:kern w:val="28"/>
      <w:sz w:val="20"/>
      <w:szCs w:val="20"/>
    </w:rPr>
  </w:style>
  <w:style w:type="character" w:customStyle="1" w:styleId="Heading2Char">
    <w:name w:val="Heading 2 Char"/>
    <w:basedOn w:val="DefaultParagraphFont"/>
    <w:link w:val="Heading2"/>
    <w:uiPriority w:val="9"/>
    <w:rsid w:val="00432B3F"/>
    <w:rPr>
      <w:rFonts w:ascii="Cambria" w:eastAsia="Times New Roman" w:hAnsi="Cambria" w:cs="Times New Roman"/>
      <w:b/>
      <w:bCs/>
      <w:color w:val="4F81BD"/>
      <w:sz w:val="26"/>
      <w:szCs w:val="26"/>
    </w:rPr>
  </w:style>
  <w:style w:type="paragraph" w:customStyle="1" w:styleId="benchmarks0">
    <w:name w:val="benchmarks"/>
    <w:basedOn w:val="Benchmarks"/>
    <w:link w:val="benchmarksChar"/>
    <w:qFormat/>
    <w:rsid w:val="00432B3F"/>
    <w:pPr>
      <w:numPr>
        <w:numId w:val="0"/>
      </w:numPr>
      <w:ind w:left="360" w:hanging="360"/>
    </w:pPr>
  </w:style>
  <w:style w:type="character" w:customStyle="1" w:styleId="benchmarksChar">
    <w:name w:val="benchmarks Char"/>
    <w:basedOn w:val="BenchmarksChar1"/>
    <w:link w:val="benchmarks0"/>
    <w:rsid w:val="00432B3F"/>
    <w:rPr>
      <w:rFonts w:eastAsia="Times New Roman"/>
      <w:b/>
      <w:bCs/>
      <w:color w:val="244061"/>
      <w:kern w:val="28"/>
      <w:sz w:val="20"/>
      <w:szCs w:val="20"/>
    </w:rPr>
  </w:style>
  <w:style w:type="paragraph" w:customStyle="1" w:styleId="ColorfulList-Accent11">
    <w:name w:val="Colorful List - Accent 11"/>
    <w:basedOn w:val="Normal"/>
    <w:qFormat/>
    <w:rsid w:val="00600A97"/>
    <w:pPr>
      <w:ind w:left="720"/>
      <w:contextualSpacing/>
    </w:pPr>
  </w:style>
  <w:style w:type="paragraph" w:styleId="Header">
    <w:name w:val="header"/>
    <w:basedOn w:val="Normal"/>
    <w:link w:val="HeaderChar"/>
    <w:uiPriority w:val="99"/>
    <w:unhideWhenUsed/>
    <w:rsid w:val="006166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6645"/>
    <w:rPr>
      <w:rFonts w:ascii="Calibri" w:eastAsia="Calibri" w:hAnsi="Calibri" w:cs="Times New Roman"/>
      <w:sz w:val="22"/>
      <w:szCs w:val="22"/>
    </w:rPr>
  </w:style>
  <w:style w:type="paragraph" w:styleId="Footer">
    <w:name w:val="footer"/>
    <w:basedOn w:val="Normal"/>
    <w:link w:val="FooterChar"/>
    <w:uiPriority w:val="99"/>
    <w:unhideWhenUsed/>
    <w:rsid w:val="006166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6645"/>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3F14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457"/>
    <w:rPr>
      <w:rFonts w:ascii="Segoe UI" w:eastAsia="Calibri" w:hAnsi="Segoe UI" w:cs="Segoe UI"/>
      <w:sz w:val="18"/>
      <w:szCs w:val="18"/>
    </w:rPr>
  </w:style>
  <w:style w:type="character" w:styleId="Strong">
    <w:name w:val="Strong"/>
    <w:basedOn w:val="DefaultParagraphFont"/>
    <w:uiPriority w:val="22"/>
    <w:qFormat/>
    <w:rsid w:val="003744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20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32833-CF06-4040-B23D-D0794F82B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1599</Words>
  <Characters>9116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dleupold</cp:lastModifiedBy>
  <cp:revision>4</cp:revision>
  <cp:lastPrinted>2014-12-23T20:36:00Z</cp:lastPrinted>
  <dcterms:created xsi:type="dcterms:W3CDTF">2014-08-13T13:15:00Z</dcterms:created>
  <dcterms:modified xsi:type="dcterms:W3CDTF">2014-12-23T21:51:00Z</dcterms:modified>
</cp:coreProperties>
</file>