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72B" w:rsidRPr="00D40AC7" w:rsidRDefault="00BD1010" w:rsidP="006A74B3">
      <w:pPr>
        <w:ind w:left="360" w:hanging="360"/>
        <w:rPr>
          <w:rFonts w:ascii="Helvetica" w:hAnsi="Helvetica"/>
          <w:b/>
          <w:sz w:val="24"/>
        </w:rPr>
      </w:pPr>
      <w:r w:rsidRPr="00D40AC7">
        <w:rPr>
          <w:rFonts w:ascii="Helvetica" w:hAnsi="Helvetica"/>
          <w:b/>
          <w:sz w:val="24"/>
        </w:rPr>
        <w:t>Scanning with Follett 5350 Pocket Scanners</w:t>
      </w:r>
    </w:p>
    <w:p w:rsidR="00D93AA0" w:rsidRPr="006A74B3" w:rsidRDefault="00D93AA0" w:rsidP="006A74B3">
      <w:pPr>
        <w:ind w:left="360" w:hanging="360"/>
        <w:rPr>
          <w:rFonts w:ascii="Helvetica" w:hAnsi="Helvetica"/>
        </w:rPr>
      </w:pPr>
    </w:p>
    <w:p w:rsidR="00903DD3" w:rsidRDefault="00903DD3" w:rsidP="00903DD3">
      <w:pPr>
        <w:ind w:left="360" w:hanging="360"/>
        <w:rPr>
          <w:rFonts w:ascii="Helvetica" w:hAnsi="Helvetica"/>
        </w:rPr>
      </w:pPr>
      <w:r>
        <w:rPr>
          <w:rFonts w:ascii="Helvetica" w:hAnsi="Helvetica"/>
          <w:b/>
        </w:rPr>
        <w:t xml:space="preserve">Set up a Desktop Folder </w:t>
      </w:r>
      <w:r>
        <w:rPr>
          <w:rFonts w:ascii="Helvetica" w:hAnsi="Helvetica"/>
        </w:rPr>
        <w:t xml:space="preserve"> </w:t>
      </w:r>
    </w:p>
    <w:p w:rsidR="00903DD3" w:rsidRDefault="00903DD3" w:rsidP="006A74B3">
      <w:pPr>
        <w:pStyle w:val="ListParagraph"/>
        <w:numPr>
          <w:ilvl w:val="0"/>
          <w:numId w:val="5"/>
        </w:numPr>
        <w:rPr>
          <w:rFonts w:ascii="Helvetica" w:hAnsi="Helvetica"/>
        </w:rPr>
      </w:pPr>
      <w:r w:rsidRPr="00903DD3">
        <w:rPr>
          <w:rFonts w:ascii="Helvetica" w:hAnsi="Helvetica"/>
        </w:rPr>
        <w:t>Create a “Follett Inventory Scans” folder on your desktop</w:t>
      </w:r>
      <w:r w:rsidR="00913D8A">
        <w:rPr>
          <w:rFonts w:ascii="Helvetica" w:hAnsi="Helvetica"/>
        </w:rPr>
        <w:t xml:space="preserve"> (or use your Dolphin File Folder, if you have one).</w:t>
      </w:r>
    </w:p>
    <w:p w:rsidR="00793654" w:rsidRPr="006A74B3" w:rsidRDefault="00793654" w:rsidP="006A74B3">
      <w:pPr>
        <w:pStyle w:val="ListParagraph"/>
        <w:numPr>
          <w:ilvl w:val="0"/>
          <w:numId w:val="5"/>
        </w:numPr>
        <w:rPr>
          <w:rFonts w:ascii="Helvetica" w:hAnsi="Helvetica"/>
        </w:rPr>
      </w:pPr>
      <w:r w:rsidRPr="006A74B3">
        <w:rPr>
          <w:rFonts w:ascii="Helvetica" w:hAnsi="Helvetica"/>
        </w:rPr>
        <w:t>Inside the Follett Inventory Folder, create a</w:t>
      </w:r>
      <w:r w:rsidR="00D40AC7">
        <w:rPr>
          <w:rFonts w:ascii="Helvetica" w:hAnsi="Helvetica"/>
        </w:rPr>
        <w:t>n</w:t>
      </w:r>
      <w:r w:rsidRPr="006A74B3">
        <w:rPr>
          <w:rFonts w:ascii="Helvetica" w:hAnsi="Helvetica"/>
        </w:rPr>
        <w:t xml:space="preserve"> “Already Uploaded Scans” folder</w:t>
      </w:r>
      <w:r w:rsidR="00913D8A">
        <w:rPr>
          <w:rFonts w:ascii="Helvetica" w:hAnsi="Helvetica"/>
        </w:rPr>
        <w:t>.  Not necessary if you have a Dolphin File Folder.</w:t>
      </w:r>
    </w:p>
    <w:p w:rsidR="00793654" w:rsidRPr="006A74B3" w:rsidRDefault="00793654" w:rsidP="006A74B3">
      <w:pPr>
        <w:pStyle w:val="ListParagraph"/>
        <w:numPr>
          <w:ilvl w:val="0"/>
          <w:numId w:val="5"/>
        </w:numPr>
        <w:rPr>
          <w:rFonts w:ascii="Helvetica" w:hAnsi="Helvetica"/>
        </w:rPr>
      </w:pPr>
      <w:r w:rsidRPr="006A74B3">
        <w:rPr>
          <w:rFonts w:ascii="Helvetica" w:hAnsi="Helvetica"/>
        </w:rPr>
        <w:t xml:space="preserve">Go to “Start” and click “All Programs”.  Go to </w:t>
      </w:r>
      <w:r w:rsidR="00913D8A">
        <w:rPr>
          <w:rFonts w:ascii="Helvetica" w:hAnsi="Helvetica"/>
        </w:rPr>
        <w:t>“</w:t>
      </w:r>
      <w:r w:rsidRPr="006A74B3">
        <w:rPr>
          <w:rFonts w:ascii="Helvetica" w:hAnsi="Helvetica"/>
        </w:rPr>
        <w:t>Accessories</w:t>
      </w:r>
      <w:r w:rsidR="00913D8A">
        <w:rPr>
          <w:rFonts w:ascii="Helvetica" w:hAnsi="Helvetica"/>
        </w:rPr>
        <w:t>”</w:t>
      </w:r>
      <w:r w:rsidRPr="006A74B3">
        <w:rPr>
          <w:rFonts w:ascii="Helvetica" w:hAnsi="Helvetica"/>
        </w:rPr>
        <w:t xml:space="preserve"> and open the </w:t>
      </w:r>
      <w:r w:rsidR="00913D8A">
        <w:rPr>
          <w:rFonts w:ascii="Helvetica" w:hAnsi="Helvetica"/>
        </w:rPr>
        <w:t>“</w:t>
      </w:r>
      <w:r w:rsidRPr="006A74B3">
        <w:rPr>
          <w:rFonts w:ascii="Helvetica" w:hAnsi="Helvetica"/>
        </w:rPr>
        <w:t>Notepad</w:t>
      </w:r>
      <w:r w:rsidR="00913D8A">
        <w:rPr>
          <w:rFonts w:ascii="Helvetica" w:hAnsi="Helvetica"/>
        </w:rPr>
        <w:t>”</w:t>
      </w:r>
      <w:r w:rsidRPr="006A74B3">
        <w:rPr>
          <w:rFonts w:ascii="Helvetica" w:hAnsi="Helvetica"/>
        </w:rPr>
        <w:t xml:space="preserve"> program</w:t>
      </w:r>
      <w:r w:rsidR="00913D8A">
        <w:rPr>
          <w:rFonts w:ascii="Helvetica" w:hAnsi="Helvetica"/>
        </w:rPr>
        <w:t>.</w:t>
      </w:r>
    </w:p>
    <w:p w:rsidR="00793654" w:rsidRPr="006A74B3" w:rsidRDefault="00793654" w:rsidP="006A74B3">
      <w:pPr>
        <w:pStyle w:val="ListParagraph"/>
        <w:numPr>
          <w:ilvl w:val="0"/>
          <w:numId w:val="5"/>
        </w:numPr>
        <w:rPr>
          <w:rFonts w:ascii="Helvetica" w:hAnsi="Helvetica"/>
        </w:rPr>
      </w:pPr>
      <w:r w:rsidRPr="006A74B3">
        <w:rPr>
          <w:rFonts w:ascii="Helvetica" w:hAnsi="Helvetica"/>
        </w:rPr>
        <w:t xml:space="preserve">Save the unnamed </w:t>
      </w:r>
      <w:r w:rsidR="001035BF" w:rsidRPr="006A74B3">
        <w:rPr>
          <w:rFonts w:ascii="Helvetica" w:hAnsi="Helvetica"/>
        </w:rPr>
        <w:t>text file as (Save as) “Scan File Master</w:t>
      </w:r>
      <w:r w:rsidR="00D40AC7">
        <w:rPr>
          <w:rFonts w:ascii="Helvetica" w:hAnsi="Helvetica"/>
        </w:rPr>
        <w:t>.txt</w:t>
      </w:r>
      <w:r w:rsidR="001035BF" w:rsidRPr="006A74B3">
        <w:rPr>
          <w:rFonts w:ascii="Helvetica" w:hAnsi="Helvetica"/>
        </w:rPr>
        <w:t>”</w:t>
      </w:r>
      <w:r w:rsidR="00913D8A">
        <w:rPr>
          <w:rFonts w:ascii="Helvetica" w:hAnsi="Helvetica"/>
        </w:rPr>
        <w:t xml:space="preserve"> in the “Follett Inventory Scans” folder.</w:t>
      </w:r>
    </w:p>
    <w:p w:rsidR="001035BF" w:rsidRDefault="00D40AC7" w:rsidP="006A74B3">
      <w:pPr>
        <w:ind w:left="360" w:hanging="360"/>
        <w:rPr>
          <w:rFonts w:ascii="Helvetica" w:hAnsi="Helvetica"/>
        </w:rPr>
      </w:pPr>
      <w:r>
        <w:rPr>
          <w:noProof/>
        </w:rPr>
        <w:drawing>
          <wp:inline distT="0" distB="0" distL="0" distR="0" wp14:anchorId="1F7658D5" wp14:editId="6F5DA21D">
            <wp:extent cx="5943600" cy="26384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0AC7" w:rsidRPr="006A74B3" w:rsidRDefault="00D40AC7" w:rsidP="006A74B3">
      <w:pPr>
        <w:ind w:left="360" w:hanging="360"/>
        <w:rPr>
          <w:rFonts w:ascii="Helvetica" w:hAnsi="Helvetica"/>
        </w:rPr>
      </w:pPr>
    </w:p>
    <w:p w:rsidR="001035BF" w:rsidRPr="006A74B3" w:rsidRDefault="001035BF" w:rsidP="006A74B3">
      <w:pPr>
        <w:ind w:left="360" w:hanging="360"/>
        <w:rPr>
          <w:rFonts w:ascii="Helvetica" w:hAnsi="Helvetica"/>
          <w:b/>
        </w:rPr>
      </w:pPr>
      <w:r w:rsidRPr="006A74B3">
        <w:rPr>
          <w:rFonts w:ascii="Helvetica" w:hAnsi="Helvetica"/>
          <w:b/>
        </w:rPr>
        <w:t>To “inventory” with Follett 5350 Pocket Scanners</w:t>
      </w:r>
    </w:p>
    <w:p w:rsidR="001035BF" w:rsidRPr="006A74B3" w:rsidRDefault="001035BF" w:rsidP="006A74B3">
      <w:pPr>
        <w:pStyle w:val="ListParagraph"/>
        <w:numPr>
          <w:ilvl w:val="0"/>
          <w:numId w:val="6"/>
        </w:numPr>
        <w:rPr>
          <w:rFonts w:ascii="Helvetica" w:hAnsi="Helvetica"/>
        </w:rPr>
      </w:pPr>
      <w:r w:rsidRPr="006A74B3">
        <w:rPr>
          <w:rFonts w:ascii="Helvetica" w:hAnsi="Helvetica"/>
        </w:rPr>
        <w:t>Unplug scanner from cable.</w:t>
      </w:r>
    </w:p>
    <w:p w:rsidR="001035BF" w:rsidRPr="006A74B3" w:rsidRDefault="001035BF" w:rsidP="006A74B3">
      <w:pPr>
        <w:pStyle w:val="ListParagraph"/>
        <w:numPr>
          <w:ilvl w:val="0"/>
          <w:numId w:val="6"/>
        </w:numPr>
        <w:rPr>
          <w:rFonts w:ascii="Helvetica" w:hAnsi="Helvetica"/>
        </w:rPr>
      </w:pPr>
      <w:r w:rsidRPr="006A74B3">
        <w:rPr>
          <w:rFonts w:ascii="Helvetica" w:hAnsi="Helvetica"/>
        </w:rPr>
        <w:t>Scan barcodes on items you wish to inventory</w:t>
      </w:r>
      <w:r w:rsidR="00912E82">
        <w:rPr>
          <w:rFonts w:ascii="Helvetica" w:hAnsi="Helvetica"/>
        </w:rPr>
        <w:t xml:space="preserve"> by pressing the yellow button</w:t>
      </w:r>
      <w:r w:rsidR="00D40AC7">
        <w:rPr>
          <w:rFonts w:ascii="Helvetica" w:hAnsi="Helvetica"/>
        </w:rPr>
        <w:t>.</w:t>
      </w:r>
    </w:p>
    <w:p w:rsidR="001035BF" w:rsidRPr="006A74B3" w:rsidRDefault="001035BF" w:rsidP="006A74B3">
      <w:pPr>
        <w:pStyle w:val="ListParagraph"/>
        <w:numPr>
          <w:ilvl w:val="0"/>
          <w:numId w:val="6"/>
        </w:numPr>
        <w:rPr>
          <w:rFonts w:ascii="Helvetica" w:hAnsi="Helvetica"/>
        </w:rPr>
      </w:pPr>
      <w:r w:rsidRPr="006A74B3">
        <w:rPr>
          <w:rFonts w:ascii="Helvetica" w:hAnsi="Helvetica"/>
        </w:rPr>
        <w:t>Plug cable into scanner and then into one of your computer USB ports</w:t>
      </w:r>
      <w:r w:rsidR="00D40AC7">
        <w:rPr>
          <w:rFonts w:ascii="Helvetica" w:hAnsi="Helvetica"/>
        </w:rPr>
        <w:t>.</w:t>
      </w:r>
    </w:p>
    <w:p w:rsidR="006A74B3" w:rsidRPr="00D40AC7" w:rsidRDefault="001035BF" w:rsidP="00D40AC7">
      <w:pPr>
        <w:pStyle w:val="ListParagraph"/>
        <w:numPr>
          <w:ilvl w:val="0"/>
          <w:numId w:val="6"/>
        </w:numPr>
        <w:rPr>
          <w:rFonts w:ascii="Helvetica" w:hAnsi="Helvetica"/>
        </w:rPr>
      </w:pPr>
      <w:r w:rsidRPr="006A74B3">
        <w:rPr>
          <w:rFonts w:ascii="Helvetica" w:hAnsi="Helvetica"/>
        </w:rPr>
        <w:t>Wait (and wait) until your “Device is ready to use”</w:t>
      </w:r>
      <w:r w:rsidR="00D40AC7">
        <w:rPr>
          <w:rFonts w:ascii="Helvetica" w:hAnsi="Helvetica"/>
        </w:rPr>
        <w:t>.  A notice will appear briefly right above the bottom tray.</w:t>
      </w:r>
    </w:p>
    <w:p w:rsidR="00D40AC7" w:rsidRDefault="00D40AC7" w:rsidP="00D40AC7">
      <w:pPr>
        <w:pStyle w:val="ListParagraph"/>
        <w:rPr>
          <w:rFonts w:ascii="Helvetica" w:hAnsi="Helvetica"/>
        </w:rPr>
      </w:pPr>
    </w:p>
    <w:p w:rsidR="00D40AC7" w:rsidRDefault="00D40AC7" w:rsidP="00D40AC7">
      <w:pPr>
        <w:pStyle w:val="ListParagraph"/>
        <w:rPr>
          <w:rFonts w:ascii="Helvetica" w:hAnsi="Helvetica"/>
        </w:rPr>
      </w:pPr>
    </w:p>
    <w:p w:rsidR="001035BF" w:rsidRPr="006A74B3" w:rsidRDefault="001035BF" w:rsidP="00D40AC7">
      <w:pPr>
        <w:pStyle w:val="ListParagraph"/>
        <w:numPr>
          <w:ilvl w:val="0"/>
          <w:numId w:val="6"/>
        </w:numPr>
        <w:rPr>
          <w:rFonts w:ascii="Helvetica" w:hAnsi="Helvetica"/>
        </w:rPr>
      </w:pPr>
      <w:r w:rsidRPr="006A74B3">
        <w:rPr>
          <w:rFonts w:ascii="Helvetica" w:hAnsi="Helvetica"/>
        </w:rPr>
        <w:t xml:space="preserve">Open the “Follett Inventory Scans” folder on your desktop and </w:t>
      </w:r>
      <w:r w:rsidR="00912E82">
        <w:rPr>
          <w:rFonts w:ascii="Helvetica" w:hAnsi="Helvetica"/>
        </w:rPr>
        <w:t>open</w:t>
      </w:r>
      <w:r w:rsidRPr="006A74B3">
        <w:rPr>
          <w:rFonts w:ascii="Helvetica" w:hAnsi="Helvetica"/>
        </w:rPr>
        <w:t xml:space="preserve"> the Scan File Master file and </w:t>
      </w:r>
      <w:r w:rsidR="00912E82">
        <w:rPr>
          <w:rFonts w:ascii="Helvetica" w:hAnsi="Helvetica"/>
        </w:rPr>
        <w:t xml:space="preserve">then </w:t>
      </w:r>
      <w:r w:rsidRPr="006A74B3">
        <w:rPr>
          <w:rFonts w:ascii="Helvetica" w:hAnsi="Helvetica"/>
        </w:rPr>
        <w:t>save it with a name designating what the scans are that you are going to download to it.</w:t>
      </w:r>
    </w:p>
    <w:p w:rsidR="001035BF" w:rsidRPr="006A74B3" w:rsidRDefault="001035BF" w:rsidP="00D40AC7">
      <w:pPr>
        <w:pStyle w:val="ListParagraph"/>
        <w:numPr>
          <w:ilvl w:val="0"/>
          <w:numId w:val="6"/>
        </w:numPr>
        <w:rPr>
          <w:rFonts w:ascii="Helvetica" w:hAnsi="Helvetica"/>
        </w:rPr>
      </w:pPr>
      <w:r w:rsidRPr="006A74B3">
        <w:rPr>
          <w:rFonts w:ascii="Helvetica" w:hAnsi="Helvetica"/>
        </w:rPr>
        <w:t xml:space="preserve">Once it is saved with the new name, </w:t>
      </w:r>
      <w:r w:rsidR="00912E82">
        <w:rPr>
          <w:rFonts w:ascii="Helvetica" w:hAnsi="Helvetica"/>
        </w:rPr>
        <w:t>re</w:t>
      </w:r>
      <w:r w:rsidRPr="006A74B3">
        <w:rPr>
          <w:rFonts w:ascii="Helvetica" w:hAnsi="Helvetica"/>
        </w:rPr>
        <w:t>open the new file.</w:t>
      </w:r>
    </w:p>
    <w:p w:rsidR="001035BF" w:rsidRPr="006A74B3" w:rsidRDefault="001035BF" w:rsidP="00D40AC7">
      <w:pPr>
        <w:pStyle w:val="ListParagraph"/>
        <w:numPr>
          <w:ilvl w:val="0"/>
          <w:numId w:val="6"/>
        </w:numPr>
        <w:rPr>
          <w:rFonts w:ascii="Helvetica" w:hAnsi="Helvetica"/>
        </w:rPr>
      </w:pPr>
      <w:r w:rsidRPr="006A74B3">
        <w:rPr>
          <w:rFonts w:ascii="Helvetica" w:hAnsi="Helvetica"/>
        </w:rPr>
        <w:t>Make sure the curser is blinking in the file window.</w:t>
      </w:r>
    </w:p>
    <w:p w:rsidR="001035BF" w:rsidRPr="006A74B3" w:rsidRDefault="001035BF" w:rsidP="00D40AC7">
      <w:pPr>
        <w:pStyle w:val="ListParagraph"/>
        <w:numPr>
          <w:ilvl w:val="0"/>
          <w:numId w:val="6"/>
        </w:numPr>
        <w:rPr>
          <w:rFonts w:ascii="Helvetica" w:hAnsi="Helvetica"/>
        </w:rPr>
      </w:pPr>
      <w:r w:rsidRPr="006A74B3">
        <w:rPr>
          <w:rFonts w:ascii="Helvetica" w:hAnsi="Helvetica"/>
        </w:rPr>
        <w:t>Press and hold</w:t>
      </w:r>
      <w:r w:rsidR="00D40AC7">
        <w:rPr>
          <w:rFonts w:ascii="Helvetica" w:hAnsi="Helvetica"/>
        </w:rPr>
        <w:t>,</w:t>
      </w:r>
      <w:r w:rsidRPr="006A74B3">
        <w:rPr>
          <w:rFonts w:ascii="Helvetica" w:hAnsi="Helvetica"/>
        </w:rPr>
        <w:t xml:space="preserve"> </w:t>
      </w:r>
      <w:r w:rsidRPr="00912E82">
        <w:rPr>
          <w:rFonts w:ascii="Helvetica" w:hAnsi="Helvetica"/>
          <w:u w:val="single"/>
        </w:rPr>
        <w:t>for more than one second</w:t>
      </w:r>
      <w:r w:rsidRPr="006A74B3">
        <w:rPr>
          <w:rFonts w:ascii="Helvetica" w:hAnsi="Helvetica"/>
        </w:rPr>
        <w:t xml:space="preserve">, the </w:t>
      </w:r>
      <w:r w:rsidRPr="00912E82">
        <w:rPr>
          <w:rFonts w:ascii="Helvetica" w:hAnsi="Helvetica"/>
          <w:u w:val="single"/>
        </w:rPr>
        <w:t>yellow</w:t>
      </w:r>
      <w:r w:rsidRPr="006A74B3">
        <w:rPr>
          <w:rFonts w:ascii="Helvetica" w:hAnsi="Helvetica"/>
        </w:rPr>
        <w:t xml:space="preserve"> button on the Pocket scanner and you will see the scans load into the text file you have open.</w:t>
      </w:r>
      <w:r w:rsidR="00956B9C">
        <w:rPr>
          <w:rFonts w:ascii="Helvetica" w:hAnsi="Helvetica"/>
        </w:rPr>
        <w:t xml:space="preserve">  Saved data are cleared from the scanner after they are transferred to the text file.</w:t>
      </w:r>
    </w:p>
    <w:p w:rsidR="008E0BA3" w:rsidRDefault="001035BF" w:rsidP="00D40AC7">
      <w:pPr>
        <w:pStyle w:val="ListParagraph"/>
        <w:numPr>
          <w:ilvl w:val="0"/>
          <w:numId w:val="6"/>
        </w:numPr>
        <w:rPr>
          <w:rFonts w:ascii="Helvetica" w:hAnsi="Helvetica"/>
        </w:rPr>
      </w:pPr>
      <w:r w:rsidRPr="00D40AC7">
        <w:rPr>
          <w:rFonts w:ascii="Helvetica" w:hAnsi="Helvetica"/>
        </w:rPr>
        <w:t>After the scans ha</w:t>
      </w:r>
      <w:r w:rsidR="00D40AC7">
        <w:rPr>
          <w:rFonts w:ascii="Helvetica" w:hAnsi="Helvetica"/>
        </w:rPr>
        <w:t>ve finished loading, cl</w:t>
      </w:r>
      <w:r w:rsidR="008E0BA3" w:rsidRPr="00D40AC7">
        <w:rPr>
          <w:rFonts w:ascii="Helvetica" w:hAnsi="Helvetica"/>
        </w:rPr>
        <w:t>ose the Notepad file.</w:t>
      </w:r>
    </w:p>
    <w:p w:rsidR="00D40AC7" w:rsidRDefault="00D40AC7" w:rsidP="00D40AC7">
      <w:pPr>
        <w:rPr>
          <w:rFonts w:ascii="Helvetica" w:hAnsi="Helvetica"/>
        </w:rPr>
      </w:pPr>
    </w:p>
    <w:p w:rsidR="00D40AC7" w:rsidRPr="00D40AC7" w:rsidRDefault="00D40AC7" w:rsidP="00D40AC7">
      <w:pPr>
        <w:rPr>
          <w:rFonts w:ascii="Helvetica" w:hAnsi="Helvetica"/>
          <w:b/>
          <w:sz w:val="24"/>
        </w:rPr>
      </w:pPr>
      <w:r w:rsidRPr="00D40AC7">
        <w:rPr>
          <w:rFonts w:ascii="Helvetica" w:hAnsi="Helvetica"/>
          <w:b/>
          <w:sz w:val="24"/>
        </w:rPr>
        <w:t>Uploading data to the Destiny Server</w:t>
      </w:r>
    </w:p>
    <w:p w:rsidR="00463C68" w:rsidRPr="006A74B3" w:rsidRDefault="00463C68" w:rsidP="00463C68">
      <w:pPr>
        <w:ind w:left="360" w:hanging="360"/>
        <w:rPr>
          <w:rFonts w:ascii="Helvetica" w:hAnsi="Helvetica"/>
        </w:rPr>
      </w:pPr>
    </w:p>
    <w:p w:rsidR="00463C68" w:rsidRPr="006A74B3" w:rsidRDefault="00463C68" w:rsidP="00463C68">
      <w:pPr>
        <w:ind w:left="360" w:hanging="360"/>
        <w:rPr>
          <w:rFonts w:ascii="Helvetica" w:hAnsi="Helvetica"/>
          <w:b/>
        </w:rPr>
      </w:pPr>
      <w:r w:rsidRPr="006A74B3">
        <w:rPr>
          <w:rFonts w:ascii="Helvetica" w:hAnsi="Helvetica"/>
          <w:b/>
        </w:rPr>
        <w:t>Open or Reopen Destiny Inventory screen and click “Browse” next to the “or upload a file of barcodes”.</w:t>
      </w:r>
    </w:p>
    <w:p w:rsidR="00463C68" w:rsidRPr="006A74B3" w:rsidRDefault="006A74B3" w:rsidP="006A74B3">
      <w:pPr>
        <w:pStyle w:val="ListParagraph"/>
        <w:numPr>
          <w:ilvl w:val="0"/>
          <w:numId w:val="9"/>
        </w:numPr>
        <w:rPr>
          <w:rFonts w:ascii="Helvetica" w:hAnsi="Helvetica"/>
        </w:rPr>
      </w:pPr>
      <w:r w:rsidRPr="006A74B3">
        <w:rPr>
          <w:rFonts w:ascii="Helvetica" w:hAnsi="Helvetica"/>
        </w:rPr>
        <w:t xml:space="preserve"> </w:t>
      </w:r>
      <w:r w:rsidR="00463C68" w:rsidRPr="006A74B3">
        <w:rPr>
          <w:rFonts w:ascii="Helvetica" w:hAnsi="Helvetica"/>
        </w:rPr>
        <w:t>Browse (click on the “Desktop” icon in the left column and then on the “Follett Inventory Scan</w:t>
      </w:r>
      <w:r w:rsidR="004A2F49" w:rsidRPr="006A74B3">
        <w:rPr>
          <w:rFonts w:ascii="Helvetica" w:hAnsi="Helvetica"/>
        </w:rPr>
        <w:t>s” icon) to get to the Desktop/Follett Inventory Scans</w:t>
      </w:r>
      <w:r w:rsidR="00463C68" w:rsidRPr="006A74B3">
        <w:rPr>
          <w:rFonts w:ascii="Helvetica" w:hAnsi="Helvetica"/>
        </w:rPr>
        <w:t xml:space="preserve"> folder.</w:t>
      </w:r>
    </w:p>
    <w:p w:rsidR="004A2F49" w:rsidRDefault="004A2F49" w:rsidP="00463C68">
      <w:pPr>
        <w:pStyle w:val="BodyText"/>
        <w:ind w:left="360" w:hanging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3676015</wp:posOffset>
                </wp:positionH>
                <wp:positionV relativeFrom="paragraph">
                  <wp:posOffset>2063750</wp:posOffset>
                </wp:positionV>
                <wp:extent cx="361950" cy="100965"/>
                <wp:effectExtent l="19050" t="12065" r="19050" b="29845"/>
                <wp:wrapNone/>
                <wp:docPr id="10" name="Right Arrow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331236">
                          <a:off x="0" y="0"/>
                          <a:ext cx="361950" cy="100965"/>
                        </a:xfrm>
                        <a:prstGeom prst="rightArrow">
                          <a:avLst>
                            <a:gd name="adj1" fmla="val 50000"/>
                            <a:gd name="adj2" fmla="val 89623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52D4B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0" o:spid="_x0000_s1026" type="#_x0000_t13" style="position:absolute;margin-left:289.45pt;margin-top:162.5pt;width:28.5pt;height:7.95pt;rotation:11284465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" fillcolor="red"/>
            </w:pict>
          </mc:Fallback>
        </mc:AlternateContent>
      </w:r>
      <w:r>
        <w:rPr>
          <w:noProof/>
        </w:rPr>
        <w:drawing>
          <wp:inline distT="0" distB="0" distL="0" distR="0" wp14:anchorId="365249DE" wp14:editId="527562CD">
            <wp:extent cx="5943600" cy="251650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16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3C68" w:rsidRDefault="00206FEE" w:rsidP="00463C68">
      <w:pPr>
        <w:pStyle w:val="BodyText"/>
        <w:ind w:left="360" w:hanging="360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798830</wp:posOffset>
                </wp:positionH>
                <wp:positionV relativeFrom="paragraph">
                  <wp:posOffset>835025</wp:posOffset>
                </wp:positionV>
                <wp:extent cx="361950" cy="100965"/>
                <wp:effectExtent l="19050" t="9525" r="19050" b="32385"/>
                <wp:wrapNone/>
                <wp:docPr id="11" name="Right Arrow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331236">
                          <a:off x="0" y="0"/>
                          <a:ext cx="361950" cy="100965"/>
                        </a:xfrm>
                        <a:prstGeom prst="rightArrow">
                          <a:avLst>
                            <a:gd name="adj1" fmla="val 50000"/>
                            <a:gd name="adj2" fmla="val 89623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36319B" id="Right Arrow 11" o:spid="_x0000_s1026" type="#_x0000_t13" style="position:absolute;margin-left:62.9pt;margin-top:65.75pt;width:28.5pt;height:7.95pt;rotation:11284465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" fillcolor="red"/>
            </w:pict>
          </mc:Fallback>
        </mc:AlternateContent>
      </w:r>
      <w:r w:rsidR="006A74B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BA9D26" wp14:editId="272B6D75">
                <wp:simplePos x="0" y="0"/>
                <wp:positionH relativeFrom="column">
                  <wp:posOffset>2847975</wp:posOffset>
                </wp:positionH>
                <wp:positionV relativeFrom="paragraph">
                  <wp:posOffset>1704340</wp:posOffset>
                </wp:positionV>
                <wp:extent cx="361950" cy="100965"/>
                <wp:effectExtent l="19050" t="9525" r="19050" b="32385"/>
                <wp:wrapNone/>
                <wp:docPr id="17" name="Right Arrow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331236">
                          <a:off x="0" y="0"/>
                          <a:ext cx="361950" cy="100965"/>
                        </a:xfrm>
                        <a:prstGeom prst="rightArrow">
                          <a:avLst>
                            <a:gd name="adj1" fmla="val 50000"/>
                            <a:gd name="adj2" fmla="val 89623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9A5D5" id="Right Arrow 17" o:spid="_x0000_s1026" type="#_x0000_t13" style="position:absolute;margin-left:224.25pt;margin-top:134.2pt;width:28.5pt;height:7.95pt;rotation:11284465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" fillcolor="red"/>
            </w:pict>
          </mc:Fallback>
        </mc:AlternateContent>
      </w:r>
      <w:r w:rsidR="00463C68" w:rsidRPr="00463C68">
        <w:rPr>
          <w:noProof/>
        </w:rPr>
        <w:t xml:space="preserve"> </w:t>
      </w:r>
      <w:r w:rsidR="006A74B3">
        <w:rPr>
          <w:noProof/>
        </w:rPr>
        <w:drawing>
          <wp:inline distT="0" distB="0" distL="0" distR="0" wp14:anchorId="71C1548B" wp14:editId="20D544D8">
            <wp:extent cx="4304030" cy="4076700"/>
            <wp:effectExtent l="0" t="0" r="127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5776" cy="4087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2F49" w:rsidRDefault="004A2F49" w:rsidP="00463C68">
      <w:pPr>
        <w:pStyle w:val="BodyText"/>
        <w:ind w:left="360" w:hanging="360"/>
        <w:rPr>
          <w:noProof/>
        </w:rPr>
      </w:pPr>
    </w:p>
    <w:p w:rsidR="00463C68" w:rsidRDefault="00463C68" w:rsidP="006A74B3">
      <w:pPr>
        <w:pStyle w:val="BodyText"/>
        <w:numPr>
          <w:ilvl w:val="0"/>
          <w:numId w:val="9"/>
        </w:numPr>
      </w:pPr>
      <w:r>
        <w:t>Highlight the inventory file you wish to enter into inventory.</w:t>
      </w:r>
    </w:p>
    <w:p w:rsidR="00463C68" w:rsidRDefault="006A74B3" w:rsidP="00463C68">
      <w:pPr>
        <w:pStyle w:val="BodyText"/>
        <w:ind w:left="360" w:hanging="360"/>
      </w:pPr>
      <w:r>
        <w:t xml:space="preserve">            </w:t>
      </w:r>
      <w:r w:rsidR="00463C68">
        <w:t>Click “Open”.  This loads the path to the inventory file.</w:t>
      </w:r>
    </w:p>
    <w:p w:rsidR="00463C68" w:rsidRDefault="00463C68" w:rsidP="00463C68">
      <w:pPr>
        <w:ind w:left="360" w:hanging="360"/>
        <w:rPr>
          <w:rFonts w:ascii="Helvetica" w:hAnsi="Helvetica"/>
        </w:rPr>
      </w:pPr>
      <w:r>
        <w:rPr>
          <w:rFonts w:ascii="Helvetica" w:hAnsi="Helvetica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3267075</wp:posOffset>
                </wp:positionH>
                <wp:positionV relativeFrom="paragraph">
                  <wp:posOffset>1614170</wp:posOffset>
                </wp:positionV>
                <wp:extent cx="361950" cy="100965"/>
                <wp:effectExtent l="19050" t="13335" r="19050" b="28575"/>
                <wp:wrapNone/>
                <wp:docPr id="9" name="Right Arrow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331236">
                          <a:off x="0" y="0"/>
                          <a:ext cx="361950" cy="100965"/>
                        </a:xfrm>
                        <a:prstGeom prst="rightArrow">
                          <a:avLst>
                            <a:gd name="adj1" fmla="val 50000"/>
                            <a:gd name="adj2" fmla="val 89623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194656" id="Right Arrow 9" o:spid="_x0000_s1026" type="#_x0000_t13" style="position:absolute;margin-left:257.25pt;margin-top:127.1pt;width:28.5pt;height:7.95pt;rotation:11284465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" fillcolor="red"/>
            </w:pict>
          </mc:Fallback>
        </mc:AlternateContent>
      </w:r>
      <w:r w:rsidR="004A2F49" w:rsidRPr="004A2F49">
        <w:rPr>
          <w:noProof/>
        </w:rPr>
        <w:t xml:space="preserve"> </w:t>
      </w:r>
      <w:r w:rsidR="004A2F49">
        <w:rPr>
          <w:noProof/>
        </w:rPr>
        <w:drawing>
          <wp:inline distT="0" distB="0" distL="0" distR="0" wp14:anchorId="1C321800" wp14:editId="254E2444">
            <wp:extent cx="5943600" cy="2642870"/>
            <wp:effectExtent l="0" t="0" r="0" b="508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42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3C68" w:rsidRDefault="00463C68" w:rsidP="00463C68">
      <w:pPr>
        <w:ind w:left="360" w:hanging="360"/>
        <w:rPr>
          <w:rFonts w:ascii="Helvetica" w:hAnsi="Helvetica"/>
        </w:rPr>
      </w:pPr>
    </w:p>
    <w:p w:rsidR="00463C68" w:rsidRPr="006A74B3" w:rsidRDefault="004A2F49" w:rsidP="006A74B3">
      <w:pPr>
        <w:pStyle w:val="ListParagraph"/>
        <w:numPr>
          <w:ilvl w:val="0"/>
          <w:numId w:val="9"/>
        </w:numPr>
        <w:rPr>
          <w:rFonts w:ascii="Helvetica" w:hAnsi="Helvetica"/>
        </w:rPr>
      </w:pPr>
      <w:r w:rsidRPr="006A74B3">
        <w:rPr>
          <w:rFonts w:ascii="Helvetica" w:hAnsi="Helvetica"/>
        </w:rPr>
        <w:t>T</w:t>
      </w:r>
      <w:r w:rsidR="00463C68" w:rsidRPr="006A74B3">
        <w:rPr>
          <w:rFonts w:ascii="Helvetica" w:hAnsi="Helvetica"/>
        </w:rPr>
        <w:t>hen click” Upload” on the Inventory screen.</w:t>
      </w:r>
    </w:p>
    <w:p w:rsidR="00463C68" w:rsidRDefault="00206FEE" w:rsidP="00463C68">
      <w:pPr>
        <w:ind w:left="360" w:hanging="360"/>
        <w:rPr>
          <w:rFonts w:ascii="Helvetica" w:hAnsi="Helvetica"/>
        </w:rPr>
      </w:pPr>
      <w:r>
        <w:rPr>
          <w:rFonts w:ascii="Helvetica" w:hAnsi="Helvetica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6191986</wp:posOffset>
                </wp:positionH>
                <wp:positionV relativeFrom="paragraph">
                  <wp:posOffset>1092840</wp:posOffset>
                </wp:positionV>
                <wp:extent cx="361950" cy="100965"/>
                <wp:effectExtent l="19050" t="18415" r="19050" b="23495"/>
                <wp:wrapNone/>
                <wp:docPr id="8" name="Right Arrow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331236">
                          <a:off x="0" y="0"/>
                          <a:ext cx="361950" cy="100965"/>
                        </a:xfrm>
                        <a:prstGeom prst="rightArrow">
                          <a:avLst>
                            <a:gd name="adj1" fmla="val 50000"/>
                            <a:gd name="adj2" fmla="val 89623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0A641" id="Right Arrow 8" o:spid="_x0000_s1026" type="#_x0000_t13" style="position:absolute;margin-left:487.55pt;margin-top:86.05pt;width:28.5pt;height:7.95pt;rotation:11284465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" fillcolor="red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60265B" wp14:editId="62AC54DC">
                <wp:simplePos x="0" y="0"/>
                <wp:positionH relativeFrom="column">
                  <wp:posOffset>5400675</wp:posOffset>
                </wp:positionH>
                <wp:positionV relativeFrom="paragraph">
                  <wp:posOffset>2499363</wp:posOffset>
                </wp:positionV>
                <wp:extent cx="361950" cy="100965"/>
                <wp:effectExtent l="18415" t="12065" r="19685" b="20320"/>
                <wp:wrapNone/>
                <wp:docPr id="12" name="Right Arrow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331236">
                          <a:off x="0" y="0"/>
                          <a:ext cx="361950" cy="100965"/>
                        </a:xfrm>
                        <a:prstGeom prst="rightArrow">
                          <a:avLst>
                            <a:gd name="adj1" fmla="val 50000"/>
                            <a:gd name="adj2" fmla="val 89623"/>
                          </a:avLst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CE3C2A" id="Right Arrow 12" o:spid="_x0000_s1026" type="#_x0000_t13" style="position:absolute;margin-left:425.25pt;margin-top:196.8pt;width:28.5pt;height:7.95pt;rotation:11284465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" fillcolor="red"/>
            </w:pict>
          </mc:Fallback>
        </mc:AlternateContent>
      </w:r>
      <w:r w:rsidR="004A2F49" w:rsidRPr="004A2F49">
        <w:rPr>
          <w:noProof/>
        </w:rPr>
        <w:t xml:space="preserve"> </w:t>
      </w:r>
      <w:r w:rsidR="004A2F49">
        <w:rPr>
          <w:noProof/>
        </w:rPr>
        <w:drawing>
          <wp:inline distT="0" distB="0" distL="0" distR="0" wp14:anchorId="410FC159" wp14:editId="20F4BD0A">
            <wp:extent cx="6043930" cy="303847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54212" cy="3043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3C68" w:rsidRDefault="00463C68" w:rsidP="00463C68">
      <w:pPr>
        <w:ind w:left="360" w:hanging="360"/>
        <w:rPr>
          <w:rFonts w:ascii="Helvetica" w:hAnsi="Helvetica"/>
        </w:rPr>
      </w:pPr>
    </w:p>
    <w:p w:rsidR="00463C68" w:rsidRDefault="00463C68" w:rsidP="006A74B3">
      <w:pPr>
        <w:pStyle w:val="ListParagraph"/>
        <w:numPr>
          <w:ilvl w:val="0"/>
          <w:numId w:val="9"/>
        </w:numPr>
        <w:rPr>
          <w:rFonts w:ascii="Helvetica" w:hAnsi="Helvetica"/>
        </w:rPr>
      </w:pPr>
      <w:r w:rsidRPr="006A74B3">
        <w:rPr>
          <w:rFonts w:ascii="Helvetica" w:hAnsi="Helvetica"/>
        </w:rPr>
        <w:t>A “Your inventory file has been sent to the Job Manager” message appears.</w:t>
      </w:r>
      <w:r w:rsidR="004A2F49" w:rsidRPr="006A74B3">
        <w:rPr>
          <w:rFonts w:ascii="Helvetica" w:hAnsi="Helvetica"/>
        </w:rPr>
        <w:t xml:space="preserve">  Go to the Job Manager and </w:t>
      </w:r>
      <w:r w:rsidR="006A74B3" w:rsidRPr="006A74B3">
        <w:rPr>
          <w:rFonts w:ascii="Helvetica" w:hAnsi="Helvetica"/>
        </w:rPr>
        <w:t>“view” the Log File that was generated and investigate and fix any scan issues, like numbers that don’t bring up a copy record or items that need to be checked in.</w:t>
      </w:r>
    </w:p>
    <w:p w:rsidR="00912E82" w:rsidRPr="006A74B3" w:rsidRDefault="00912E82" w:rsidP="006A74B3">
      <w:pPr>
        <w:pStyle w:val="ListParagraph"/>
        <w:numPr>
          <w:ilvl w:val="0"/>
          <w:numId w:val="9"/>
        </w:numPr>
        <w:rPr>
          <w:rFonts w:ascii="Helvetica" w:hAnsi="Helvetica"/>
        </w:rPr>
      </w:pPr>
      <w:r>
        <w:rPr>
          <w:rFonts w:ascii="Helvetica" w:hAnsi="Helvetica"/>
        </w:rPr>
        <w:lastRenderedPageBreak/>
        <w:t>Go back to your “Follett Scan Files” folder and move the file you just uploaded to the “Already Uploaded Scans” folder.  Do this so that you don’t end up with a bunch of files to sort through when browsing to upload to the Destiny server.</w:t>
      </w:r>
    </w:p>
    <w:p w:rsidR="008E0BA3" w:rsidRPr="006A74B3" w:rsidRDefault="008E0BA3" w:rsidP="006A74B3">
      <w:pPr>
        <w:pStyle w:val="ListParagraph"/>
        <w:rPr>
          <w:rFonts w:ascii="Helvetica" w:hAnsi="Helvetica"/>
        </w:rPr>
      </w:pPr>
    </w:p>
    <w:p w:rsidR="008E0BA3" w:rsidRPr="006A74B3" w:rsidRDefault="008E0BA3" w:rsidP="006A74B3">
      <w:pPr>
        <w:pStyle w:val="ListParagraph"/>
        <w:rPr>
          <w:rFonts w:ascii="Helvetica" w:hAnsi="Helvetica"/>
        </w:rPr>
      </w:pPr>
    </w:p>
    <w:p w:rsidR="00912E82" w:rsidRDefault="00912E82" w:rsidP="006A74B3">
      <w:pPr>
        <w:ind w:left="360"/>
        <w:rPr>
          <w:rFonts w:ascii="Helvetica" w:hAnsi="Helvetica"/>
          <w:b/>
        </w:rPr>
      </w:pPr>
      <w:r>
        <w:rPr>
          <w:rFonts w:ascii="Helvetica" w:hAnsi="Helvetica"/>
          <w:b/>
        </w:rPr>
        <w:t>About the Pocket Scanner</w:t>
      </w:r>
    </w:p>
    <w:p w:rsidR="00912E82" w:rsidRPr="00912E82" w:rsidRDefault="00912E82" w:rsidP="006A74B3">
      <w:pPr>
        <w:ind w:left="360"/>
        <w:rPr>
          <w:rFonts w:ascii="Helvetica" w:hAnsi="Helvetica"/>
        </w:rPr>
      </w:pPr>
    </w:p>
    <w:p w:rsidR="00912E82" w:rsidRPr="00956B9C" w:rsidRDefault="00912E82" w:rsidP="006A74B3">
      <w:pPr>
        <w:ind w:left="360"/>
        <w:rPr>
          <w:rFonts w:ascii="Helvetica" w:hAnsi="Helvetica"/>
        </w:rPr>
      </w:pPr>
      <w:r>
        <w:rPr>
          <w:rFonts w:ascii="Helvetica" w:hAnsi="Helvetica"/>
          <w:b/>
        </w:rPr>
        <w:t xml:space="preserve">The </w:t>
      </w:r>
      <w:r w:rsidRPr="00903DD3">
        <w:rPr>
          <w:rFonts w:ascii="Helvetica" w:hAnsi="Helvetica"/>
          <w:b/>
        </w:rPr>
        <w:t>scanner</w:t>
      </w:r>
      <w:r>
        <w:rPr>
          <w:rFonts w:ascii="Helvetica" w:hAnsi="Helvetica"/>
          <w:b/>
        </w:rPr>
        <w:t xml:space="preserve"> will turn off if it is unplugged a</w:t>
      </w:r>
      <w:r w:rsidR="00935F04">
        <w:rPr>
          <w:rFonts w:ascii="Helvetica" w:hAnsi="Helvetica"/>
          <w:b/>
        </w:rPr>
        <w:t xml:space="preserve">nd not used for a while. </w:t>
      </w:r>
      <w:r w:rsidR="00935F04">
        <w:rPr>
          <w:rFonts w:ascii="Helvetica" w:hAnsi="Helvetica"/>
        </w:rPr>
        <w:t xml:space="preserve"> While unplugged p</w:t>
      </w:r>
      <w:bookmarkStart w:id="0" w:name="_GoBack"/>
      <w:bookmarkEnd w:id="0"/>
      <w:r>
        <w:rPr>
          <w:rFonts w:ascii="Helvetica" w:hAnsi="Helvetica"/>
        </w:rPr>
        <w:t>ress and hold</w:t>
      </w:r>
      <w:r w:rsidR="00956B9C">
        <w:rPr>
          <w:rFonts w:ascii="Helvetica" w:hAnsi="Helvetica"/>
        </w:rPr>
        <w:t xml:space="preserve"> the yellow button for 3 seconds until 1 long beep is heard to turn power on.  </w:t>
      </w:r>
    </w:p>
    <w:p w:rsidR="008E0BA3" w:rsidRPr="00903DD3" w:rsidRDefault="008E0BA3" w:rsidP="006A74B3">
      <w:pPr>
        <w:ind w:left="360"/>
        <w:rPr>
          <w:rFonts w:ascii="Helvetica" w:hAnsi="Helvetica"/>
          <w:b/>
        </w:rPr>
      </w:pPr>
      <w:r w:rsidRPr="00903DD3">
        <w:rPr>
          <w:rFonts w:ascii="Helvetica" w:hAnsi="Helvetica"/>
          <w:b/>
        </w:rPr>
        <w:t>If your scanner loses its setting and starts making a “trilling noise” when you try to scan.</w:t>
      </w:r>
    </w:p>
    <w:p w:rsidR="008E0BA3" w:rsidRPr="00903DD3" w:rsidRDefault="008E0BA3" w:rsidP="00956B9C">
      <w:pPr>
        <w:pStyle w:val="ListParagraph"/>
        <w:numPr>
          <w:ilvl w:val="0"/>
          <w:numId w:val="10"/>
        </w:numPr>
        <w:ind w:left="1080"/>
        <w:rPr>
          <w:rFonts w:ascii="Helvetica" w:hAnsi="Helvetica"/>
        </w:rPr>
      </w:pPr>
      <w:r w:rsidRPr="00903DD3">
        <w:rPr>
          <w:rFonts w:ascii="Helvetica" w:hAnsi="Helvetica"/>
        </w:rPr>
        <w:t xml:space="preserve">With the scanner unplugged:  </w:t>
      </w:r>
    </w:p>
    <w:p w:rsidR="008E0BA3" w:rsidRPr="00903DD3" w:rsidRDefault="008E0BA3" w:rsidP="00956B9C">
      <w:pPr>
        <w:pStyle w:val="ListParagraph"/>
        <w:numPr>
          <w:ilvl w:val="0"/>
          <w:numId w:val="10"/>
        </w:numPr>
        <w:ind w:left="1080"/>
        <w:rPr>
          <w:rFonts w:ascii="Helvetica" w:hAnsi="Helvetica"/>
        </w:rPr>
      </w:pPr>
      <w:r w:rsidRPr="00903DD3">
        <w:rPr>
          <w:rFonts w:ascii="Helvetica" w:hAnsi="Helvetica"/>
        </w:rPr>
        <w:t>Scan the Start barcode, scan the Batch Mode barcode, scan the End barcode</w:t>
      </w:r>
    </w:p>
    <w:p w:rsidR="008E0BA3" w:rsidRPr="00903DD3" w:rsidRDefault="008E0BA3" w:rsidP="00956B9C">
      <w:pPr>
        <w:pStyle w:val="ListParagraph"/>
        <w:numPr>
          <w:ilvl w:val="0"/>
          <w:numId w:val="10"/>
        </w:numPr>
        <w:ind w:left="1080"/>
        <w:rPr>
          <w:rFonts w:ascii="Helvetica" w:hAnsi="Helvetica"/>
        </w:rPr>
      </w:pPr>
      <w:r w:rsidRPr="00903DD3">
        <w:rPr>
          <w:rFonts w:ascii="Helvetica" w:hAnsi="Helvetica"/>
        </w:rPr>
        <w:t>Repeat this sequence</w:t>
      </w:r>
    </w:p>
    <w:p w:rsidR="008E0BA3" w:rsidRDefault="008E0BA3" w:rsidP="008E0BA3">
      <w:pPr>
        <w:jc w:val="center"/>
      </w:pPr>
      <w:r>
        <w:rPr>
          <w:noProof/>
        </w:rPr>
        <w:drawing>
          <wp:inline distT="0" distB="0" distL="0" distR="0" wp14:anchorId="0B4EF9A4" wp14:editId="6FCBB7EE">
            <wp:extent cx="1190625" cy="847725"/>
            <wp:effectExtent l="0" t="0" r="9525" b="9525"/>
            <wp:docPr id="1" name="Picture 1" descr="C:\Users\dleupold.tps501\Desktop\Sta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leupold.tps501\Desktop\Start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1906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BA3" w:rsidRDefault="008E0BA3" w:rsidP="008E0BA3">
      <w:pPr>
        <w:jc w:val="center"/>
      </w:pPr>
      <w:r>
        <w:rPr>
          <w:noProof/>
        </w:rPr>
        <w:drawing>
          <wp:inline distT="0" distB="0" distL="0" distR="0" wp14:anchorId="755C1DDE" wp14:editId="69F2C9F4">
            <wp:extent cx="1685925" cy="742950"/>
            <wp:effectExtent l="0" t="0" r="9525" b="0"/>
            <wp:docPr id="2" name="Picture 2" descr="C:\Users\dleupold.tps501\Desktop\Batch M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leupold.tps501\Desktop\Batch Mode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6859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BA3" w:rsidRDefault="008E0BA3" w:rsidP="008E0BA3">
      <w:pPr>
        <w:jc w:val="center"/>
      </w:pPr>
      <w:r>
        <w:rPr>
          <w:noProof/>
        </w:rPr>
        <w:drawing>
          <wp:inline distT="0" distB="0" distL="0" distR="0" wp14:anchorId="223A7CAB" wp14:editId="38CD7C98">
            <wp:extent cx="1106424" cy="804672"/>
            <wp:effectExtent l="0" t="0" r="0" b="0"/>
            <wp:docPr id="3" name="Picture 3" descr="C:\Users\dleupold.tps501\Desktop\E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leupold.tps501\Desktop\End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106424" cy="804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BA3" w:rsidRPr="00956B9C" w:rsidRDefault="00956B9C" w:rsidP="00956B9C">
      <w:pPr>
        <w:ind w:left="360"/>
        <w:rPr>
          <w:rFonts w:ascii="Helvetica" w:hAnsi="Helvetica"/>
          <w:b/>
        </w:rPr>
      </w:pPr>
      <w:r>
        <w:rPr>
          <w:rFonts w:ascii="Helvetica" w:hAnsi="Helvetica"/>
          <w:b/>
        </w:rPr>
        <w:t>The scanner comes with a “Quick Guide” which gives additional information necessary to use it as a “Bluetooth” device.  This procedure does not use it in that way.</w:t>
      </w:r>
    </w:p>
    <w:sectPr w:rsidR="008E0BA3" w:rsidRPr="00956B9C" w:rsidSect="00D40AC7"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23C57"/>
    <w:multiLevelType w:val="hybridMultilevel"/>
    <w:tmpl w:val="8F902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B5F86"/>
    <w:multiLevelType w:val="hybridMultilevel"/>
    <w:tmpl w:val="873EC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C0B23"/>
    <w:multiLevelType w:val="hybridMultilevel"/>
    <w:tmpl w:val="D0421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811CAB"/>
    <w:multiLevelType w:val="hybridMultilevel"/>
    <w:tmpl w:val="EBFEFE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A0AE1"/>
    <w:multiLevelType w:val="hybridMultilevel"/>
    <w:tmpl w:val="84E26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D367E"/>
    <w:multiLevelType w:val="hybridMultilevel"/>
    <w:tmpl w:val="EBFEFE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1167EF"/>
    <w:multiLevelType w:val="hybridMultilevel"/>
    <w:tmpl w:val="9E7C8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E1424D"/>
    <w:multiLevelType w:val="hybridMultilevel"/>
    <w:tmpl w:val="A14455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2D59DF"/>
    <w:multiLevelType w:val="hybridMultilevel"/>
    <w:tmpl w:val="5CA48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947725"/>
    <w:multiLevelType w:val="hybridMultilevel"/>
    <w:tmpl w:val="8F902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1"/>
  </w:num>
  <w:num w:numId="5">
    <w:abstractNumId w:val="7"/>
  </w:num>
  <w:num w:numId="6">
    <w:abstractNumId w:val="6"/>
  </w:num>
  <w:num w:numId="7">
    <w:abstractNumId w:val="2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010"/>
    <w:rsid w:val="001035BF"/>
    <w:rsid w:val="00206FEE"/>
    <w:rsid w:val="00463C68"/>
    <w:rsid w:val="004A2F49"/>
    <w:rsid w:val="006A74B3"/>
    <w:rsid w:val="00793654"/>
    <w:rsid w:val="008E0BA3"/>
    <w:rsid w:val="00903DD3"/>
    <w:rsid w:val="00912E82"/>
    <w:rsid w:val="00913D8A"/>
    <w:rsid w:val="00935F04"/>
    <w:rsid w:val="00956B9C"/>
    <w:rsid w:val="00BD1010"/>
    <w:rsid w:val="00D40AC7"/>
    <w:rsid w:val="00D93AA0"/>
    <w:rsid w:val="00F25B43"/>
    <w:rsid w:val="00F9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ADB7FA-591E-4A9A-838F-4395F1BB2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10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3A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AA0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semiHidden/>
    <w:rsid w:val="00463C68"/>
    <w:pPr>
      <w:spacing w:after="0" w:line="240" w:lineRule="auto"/>
    </w:pPr>
    <w:rPr>
      <w:rFonts w:ascii="Helvetica" w:eastAsia="Times New Roman" w:hAnsi="Helvetica" w:cs="Times New Roman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463C68"/>
    <w:rPr>
      <w:rFonts w:ascii="Helvetica" w:eastAsia="Times New Roman" w:hAnsi="Helvetica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1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Topeka Schools</Company>
  <LinksUpToDate>false</LinksUpToDate>
  <CharactersWithSpaces>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LEUPOLD</dc:creator>
  <cp:keywords/>
  <dc:description/>
  <cp:lastModifiedBy>DIANE LEUPOLD</cp:lastModifiedBy>
  <cp:revision>7</cp:revision>
  <cp:lastPrinted>2017-04-04T20:21:00Z</cp:lastPrinted>
  <dcterms:created xsi:type="dcterms:W3CDTF">2017-04-03T20:58:00Z</dcterms:created>
  <dcterms:modified xsi:type="dcterms:W3CDTF">2017-04-06T13:04:00Z</dcterms:modified>
</cp:coreProperties>
</file>